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60" w:rsidRPr="00206960" w:rsidRDefault="00206960" w:rsidP="00206960">
      <w:pPr>
        <w:suppressLineNumber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6960">
        <w:rPr>
          <w:rFonts w:ascii="Times New Roman" w:eastAsia="Calibri" w:hAnsi="Times New Roman" w:cs="Times New Roman"/>
          <w:sz w:val="24"/>
          <w:szCs w:val="24"/>
        </w:rPr>
        <w:t>Preconsidered State Legislation Resolution</w:t>
      </w:r>
      <w:r w:rsidR="00407E39">
        <w:rPr>
          <w:rFonts w:ascii="Times New Roman" w:eastAsia="Calibri" w:hAnsi="Times New Roman" w:cs="Times New Roman"/>
          <w:sz w:val="24"/>
          <w:szCs w:val="24"/>
        </w:rPr>
        <w:t xml:space="preserve"> 6</w:t>
      </w:r>
      <w:bookmarkStart w:id="0" w:name="_GoBack"/>
      <w:bookmarkEnd w:id="0"/>
    </w:p>
    <w:p w:rsidR="00206960" w:rsidRPr="00206960" w:rsidRDefault="00206960" w:rsidP="00206960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960" w:rsidRPr="00206960" w:rsidRDefault="00206960" w:rsidP="00206960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b/>
          <w:vanish/>
          <w:sz w:val="24"/>
          <w:szCs w:val="24"/>
        </w:rPr>
      </w:pPr>
      <w:r w:rsidRPr="00206960">
        <w:rPr>
          <w:rFonts w:ascii="Times New Roman" w:eastAsia="Calibri" w:hAnsi="Times New Roman" w:cs="Times New Roman"/>
          <w:b/>
          <w:vanish/>
          <w:sz w:val="24"/>
          <w:szCs w:val="24"/>
        </w:rPr>
        <w:t>..Title</w:t>
      </w:r>
    </w:p>
    <w:p w:rsidR="00206960" w:rsidRPr="00206960" w:rsidRDefault="00206960" w:rsidP="00206960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6960">
        <w:rPr>
          <w:rFonts w:ascii="Times New Roman" w:eastAsia="Calibri" w:hAnsi="Times New Roman" w:cs="Times New Roman"/>
          <w:b/>
          <w:sz w:val="24"/>
          <w:szCs w:val="24"/>
        </w:rPr>
        <w:t xml:space="preserve">State Legislation Resolution requesting the New York State Legislature to pass bills introduced by Senator </w:t>
      </w:r>
      <w:proofErr w:type="spellStart"/>
      <w:r w:rsidRPr="00206960">
        <w:rPr>
          <w:rFonts w:ascii="Times New Roman" w:eastAsia="Calibri" w:hAnsi="Times New Roman" w:cs="Times New Roman"/>
          <w:b/>
          <w:sz w:val="24"/>
          <w:szCs w:val="24"/>
        </w:rPr>
        <w:t>Gounardes</w:t>
      </w:r>
      <w:proofErr w:type="spellEnd"/>
      <w:r w:rsidRPr="00206960">
        <w:rPr>
          <w:rFonts w:ascii="Times New Roman" w:eastAsia="Calibri" w:hAnsi="Times New Roman" w:cs="Times New Roman"/>
          <w:b/>
          <w:sz w:val="24"/>
          <w:szCs w:val="24"/>
        </w:rPr>
        <w:t xml:space="preserve">, S.6339, and Assembly Member </w:t>
      </w:r>
      <w:proofErr w:type="spellStart"/>
      <w:r w:rsidRPr="00206960">
        <w:rPr>
          <w:rFonts w:ascii="Times New Roman" w:eastAsia="Calibri" w:hAnsi="Times New Roman" w:cs="Times New Roman"/>
          <w:b/>
          <w:sz w:val="24"/>
          <w:szCs w:val="24"/>
        </w:rPr>
        <w:t>Pheffer</w:t>
      </w:r>
      <w:proofErr w:type="spellEnd"/>
      <w:r w:rsidRPr="00206960">
        <w:rPr>
          <w:rFonts w:ascii="Times New Roman" w:eastAsia="Calibri" w:hAnsi="Times New Roman" w:cs="Times New Roman"/>
          <w:b/>
          <w:sz w:val="24"/>
          <w:szCs w:val="24"/>
        </w:rPr>
        <w:t xml:space="preserve"> Amato, A.6571, “AN ACT to amend the retirement and social security law, in relation to modifying the retirement program for </w:t>
      </w:r>
      <w:proofErr w:type="spellStart"/>
      <w:r w:rsidRPr="00206960">
        <w:rPr>
          <w:rFonts w:ascii="Times New Roman" w:eastAsia="Calibri" w:hAnsi="Times New Roman" w:cs="Times New Roman"/>
          <w:b/>
          <w:sz w:val="24"/>
          <w:szCs w:val="24"/>
        </w:rPr>
        <w:t>Triborough</w:t>
      </w:r>
      <w:proofErr w:type="spellEnd"/>
      <w:r w:rsidRPr="00206960">
        <w:rPr>
          <w:rFonts w:ascii="Times New Roman" w:eastAsia="Calibri" w:hAnsi="Times New Roman" w:cs="Times New Roman"/>
          <w:b/>
          <w:sz w:val="24"/>
          <w:szCs w:val="24"/>
        </w:rPr>
        <w:t xml:space="preserve"> bridge and tunnel members; to amend the criminal procedure law, in relation to clarifying the statutory peace officer designation of certain employees of the </w:t>
      </w:r>
      <w:proofErr w:type="spellStart"/>
      <w:r w:rsidRPr="00206960">
        <w:rPr>
          <w:rFonts w:ascii="Times New Roman" w:eastAsia="Calibri" w:hAnsi="Times New Roman" w:cs="Times New Roman"/>
          <w:b/>
          <w:sz w:val="24"/>
          <w:szCs w:val="24"/>
        </w:rPr>
        <w:t>Triborough</w:t>
      </w:r>
      <w:proofErr w:type="spellEnd"/>
      <w:r w:rsidRPr="00206960">
        <w:rPr>
          <w:rFonts w:ascii="Times New Roman" w:eastAsia="Calibri" w:hAnsi="Times New Roman" w:cs="Times New Roman"/>
          <w:b/>
          <w:sz w:val="24"/>
          <w:szCs w:val="24"/>
        </w:rPr>
        <w:t xml:space="preserve"> bridge and tunnel authority; and providing for the repeal of certain provisions”.</w:t>
      </w:r>
    </w:p>
    <w:p w:rsidR="00206960" w:rsidRPr="00206960" w:rsidRDefault="00206960" w:rsidP="00206960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b/>
          <w:vanish/>
          <w:sz w:val="24"/>
          <w:szCs w:val="24"/>
        </w:rPr>
      </w:pPr>
      <w:r w:rsidRPr="00206960">
        <w:rPr>
          <w:rFonts w:ascii="Times New Roman" w:eastAsia="Calibri" w:hAnsi="Times New Roman" w:cs="Times New Roman"/>
          <w:b/>
          <w:vanish/>
          <w:sz w:val="24"/>
          <w:szCs w:val="24"/>
        </w:rPr>
        <w:t>..Body</w:t>
      </w:r>
    </w:p>
    <w:p w:rsidR="00206960" w:rsidRPr="00206960" w:rsidRDefault="00206960" w:rsidP="00206960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960" w:rsidRPr="00206960" w:rsidRDefault="00206960" w:rsidP="00206960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960">
        <w:rPr>
          <w:rFonts w:ascii="Times New Roman" w:eastAsia="Calibri" w:hAnsi="Times New Roman" w:cs="Times New Roman"/>
          <w:sz w:val="24"/>
          <w:szCs w:val="24"/>
        </w:rPr>
        <w:t>By Council Member Abreu</w:t>
      </w:r>
    </w:p>
    <w:p w:rsidR="00206960" w:rsidRPr="00206960" w:rsidRDefault="00206960" w:rsidP="00206960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960" w:rsidRPr="00206960" w:rsidRDefault="00206960" w:rsidP="00206960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960">
        <w:rPr>
          <w:rFonts w:ascii="Times New Roman" w:eastAsia="Calibri" w:hAnsi="Times New Roman" w:cs="Times New Roman"/>
          <w:sz w:val="24"/>
          <w:szCs w:val="24"/>
        </w:rPr>
        <w:tab/>
      </w:r>
      <w:r w:rsidRPr="00206960">
        <w:rPr>
          <w:rFonts w:ascii="Times New Roman" w:eastAsia="Calibri" w:hAnsi="Times New Roman" w:cs="Times New Roman"/>
          <w:b/>
          <w:sz w:val="24"/>
          <w:szCs w:val="24"/>
        </w:rPr>
        <w:t>Whereas</w:t>
      </w:r>
      <w:r w:rsidRPr="00206960">
        <w:rPr>
          <w:rFonts w:ascii="Times New Roman" w:eastAsia="Calibri" w:hAnsi="Times New Roman" w:cs="Times New Roman"/>
          <w:sz w:val="24"/>
          <w:szCs w:val="24"/>
        </w:rPr>
        <w:t xml:space="preserve">, Bills have been introduced in the New York State Legislature by Senator </w:t>
      </w:r>
      <w:proofErr w:type="spellStart"/>
      <w:r w:rsidRPr="00206960">
        <w:rPr>
          <w:rFonts w:ascii="Times New Roman" w:eastAsia="Calibri" w:hAnsi="Times New Roman" w:cs="Times New Roman"/>
          <w:sz w:val="24"/>
          <w:szCs w:val="24"/>
        </w:rPr>
        <w:t>Gounardes</w:t>
      </w:r>
      <w:proofErr w:type="spellEnd"/>
      <w:r w:rsidRPr="00206960">
        <w:rPr>
          <w:rFonts w:ascii="Times New Roman" w:eastAsia="Calibri" w:hAnsi="Times New Roman" w:cs="Times New Roman"/>
          <w:sz w:val="24"/>
          <w:szCs w:val="24"/>
        </w:rPr>
        <w:t xml:space="preserve">, S.6339, and Assembly Member </w:t>
      </w:r>
      <w:proofErr w:type="spellStart"/>
      <w:r w:rsidRPr="00206960">
        <w:rPr>
          <w:rFonts w:ascii="Times New Roman" w:eastAsia="Calibri" w:hAnsi="Times New Roman" w:cs="Times New Roman"/>
          <w:sz w:val="24"/>
          <w:szCs w:val="24"/>
        </w:rPr>
        <w:t>Pheffer</w:t>
      </w:r>
      <w:proofErr w:type="spellEnd"/>
      <w:r w:rsidRPr="00206960">
        <w:rPr>
          <w:rFonts w:ascii="Times New Roman" w:eastAsia="Calibri" w:hAnsi="Times New Roman" w:cs="Times New Roman"/>
          <w:sz w:val="24"/>
          <w:szCs w:val="24"/>
        </w:rPr>
        <w:t xml:space="preserve"> Amato, A.6571, “AN  ACT  to amend the retirement and social security law, in relation to modifying the retirement program  for  </w:t>
      </w:r>
      <w:proofErr w:type="spellStart"/>
      <w:r w:rsidRPr="00206960">
        <w:rPr>
          <w:rFonts w:ascii="Times New Roman" w:eastAsia="Calibri" w:hAnsi="Times New Roman" w:cs="Times New Roman"/>
          <w:sz w:val="24"/>
          <w:szCs w:val="24"/>
        </w:rPr>
        <w:t>Triborough</w:t>
      </w:r>
      <w:proofErr w:type="spellEnd"/>
      <w:r w:rsidRPr="00206960">
        <w:rPr>
          <w:rFonts w:ascii="Times New Roman" w:eastAsia="Calibri" w:hAnsi="Times New Roman" w:cs="Times New Roman"/>
          <w:sz w:val="24"/>
          <w:szCs w:val="24"/>
        </w:rPr>
        <w:t xml:space="preserve">  bridge  and  tunnel members;  to amend the criminal procedure law, in relation to clarifying the statutory peace officer designation of  certain  employees  of   the  </w:t>
      </w:r>
      <w:proofErr w:type="spellStart"/>
      <w:r w:rsidRPr="00206960">
        <w:rPr>
          <w:rFonts w:ascii="Times New Roman" w:eastAsia="Calibri" w:hAnsi="Times New Roman" w:cs="Times New Roman"/>
          <w:sz w:val="24"/>
          <w:szCs w:val="24"/>
        </w:rPr>
        <w:t>Triborough</w:t>
      </w:r>
      <w:proofErr w:type="spellEnd"/>
      <w:r w:rsidRPr="00206960">
        <w:rPr>
          <w:rFonts w:ascii="Times New Roman" w:eastAsia="Calibri" w:hAnsi="Times New Roman" w:cs="Times New Roman"/>
          <w:sz w:val="24"/>
          <w:szCs w:val="24"/>
        </w:rPr>
        <w:t xml:space="preserve">  bridge  and  tunnel  authority; and providing for the repeal of certain provisions”;</w:t>
      </w:r>
      <w:r w:rsidRPr="00206960">
        <w:rPr>
          <w:rFonts w:ascii="Times New Roman" w:eastAsia="Calibri" w:hAnsi="Times New Roman" w:cs="Times New Roman"/>
          <w:i/>
          <w:sz w:val="24"/>
          <w:szCs w:val="24"/>
        </w:rPr>
        <w:t xml:space="preserve"> and</w:t>
      </w:r>
    </w:p>
    <w:p w:rsidR="00206960" w:rsidRPr="00206960" w:rsidRDefault="00206960" w:rsidP="00206960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960">
        <w:rPr>
          <w:rFonts w:ascii="Times New Roman" w:eastAsia="Calibri" w:hAnsi="Times New Roman" w:cs="Times New Roman"/>
          <w:sz w:val="24"/>
          <w:szCs w:val="24"/>
        </w:rPr>
        <w:tab/>
      </w:r>
      <w:r w:rsidRPr="00206960">
        <w:rPr>
          <w:rFonts w:ascii="Times New Roman" w:eastAsia="Calibri" w:hAnsi="Times New Roman" w:cs="Times New Roman"/>
          <w:b/>
          <w:sz w:val="24"/>
          <w:szCs w:val="24"/>
        </w:rPr>
        <w:t>Whereas</w:t>
      </w:r>
      <w:r w:rsidRPr="002069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206960">
        <w:rPr>
          <w:rFonts w:ascii="Times New Roman" w:eastAsia="Calibri" w:hAnsi="Times New Roman" w:cs="Times New Roman"/>
          <w:sz w:val="24"/>
          <w:szCs w:val="24"/>
        </w:rPr>
        <w:t>The</w:t>
      </w:r>
      <w:proofErr w:type="gramEnd"/>
      <w:r w:rsidRPr="00206960">
        <w:rPr>
          <w:rFonts w:ascii="Times New Roman" w:eastAsia="Calibri" w:hAnsi="Times New Roman" w:cs="Times New Roman"/>
          <w:sz w:val="24"/>
          <w:szCs w:val="24"/>
        </w:rPr>
        <w:t xml:space="preserve"> enactment of the above State Legislation requires the concurrence of the Council of the City of New York as the local legislative body; </w:t>
      </w:r>
      <w:r w:rsidRPr="00206960">
        <w:rPr>
          <w:rFonts w:ascii="Times New Roman" w:eastAsia="Calibri" w:hAnsi="Times New Roman" w:cs="Times New Roman"/>
          <w:i/>
          <w:sz w:val="24"/>
          <w:szCs w:val="24"/>
        </w:rPr>
        <w:t>now, therefore, be it</w:t>
      </w:r>
      <w:r w:rsidRPr="002069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6960" w:rsidRPr="00206960" w:rsidRDefault="00206960" w:rsidP="00206960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960">
        <w:rPr>
          <w:rFonts w:ascii="Times New Roman" w:eastAsia="Calibri" w:hAnsi="Times New Roman" w:cs="Times New Roman"/>
          <w:sz w:val="24"/>
          <w:szCs w:val="24"/>
        </w:rPr>
        <w:tab/>
      </w:r>
      <w:r w:rsidRPr="00206960">
        <w:rPr>
          <w:rFonts w:ascii="Times New Roman" w:eastAsia="Calibri" w:hAnsi="Times New Roman" w:cs="Times New Roman"/>
          <w:b/>
          <w:sz w:val="24"/>
          <w:szCs w:val="24"/>
        </w:rPr>
        <w:t>Resolved</w:t>
      </w:r>
      <w:r w:rsidRPr="00206960">
        <w:rPr>
          <w:rFonts w:ascii="Times New Roman" w:eastAsia="Calibri" w:hAnsi="Times New Roman" w:cs="Times New Roman"/>
          <w:sz w:val="24"/>
          <w:szCs w:val="24"/>
        </w:rPr>
        <w:t>, That the Council of the City of New York, in accordance with the provisions of Section 2 of Article 9 of the Constitution of the State of New York, does hereby request the New York State Legislature to enact into law the aforesaid pending bills.</w:t>
      </w:r>
    </w:p>
    <w:p w:rsidR="00206960" w:rsidRPr="00206960" w:rsidRDefault="00206960" w:rsidP="00206960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960" w:rsidRPr="00206960" w:rsidRDefault="00206960" w:rsidP="00206960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960" w:rsidRPr="00206960" w:rsidRDefault="00206960" w:rsidP="00206960">
      <w:pPr>
        <w:suppressLineNumbers/>
        <w:spacing w:line="254" w:lineRule="auto"/>
        <w:jc w:val="both"/>
        <w:rPr>
          <w:rFonts w:ascii="Calibri" w:eastAsia="Calibri" w:hAnsi="Calibri" w:cs="Times New Roman"/>
          <w:sz w:val="16"/>
        </w:rPr>
      </w:pPr>
      <w:r w:rsidRPr="00206960">
        <w:rPr>
          <w:rFonts w:ascii="Times New Roman" w:eastAsia="Calibri" w:hAnsi="Times New Roman" w:cs="Times New Roman"/>
          <w:sz w:val="18"/>
          <w:szCs w:val="24"/>
        </w:rPr>
        <w:t>JG</w:t>
      </w:r>
      <w:r w:rsidRPr="00206960">
        <w:rPr>
          <w:rFonts w:ascii="Times New Roman" w:eastAsia="Calibri" w:hAnsi="Times New Roman" w:cs="Times New Roman"/>
          <w:sz w:val="18"/>
          <w:szCs w:val="24"/>
        </w:rPr>
        <w:br/>
        <w:t>5/16/23 3:18 PM</w:t>
      </w:r>
    </w:p>
    <w:p w:rsidR="00206960" w:rsidRPr="00206960" w:rsidRDefault="00206960" w:rsidP="00206960">
      <w:pPr>
        <w:spacing w:line="254" w:lineRule="auto"/>
        <w:rPr>
          <w:rFonts w:ascii="Calibri" w:eastAsia="Calibri" w:hAnsi="Calibri" w:cs="Times New Roman"/>
        </w:rPr>
      </w:pPr>
    </w:p>
    <w:p w:rsidR="002B1053" w:rsidRPr="00206960" w:rsidRDefault="002B1053" w:rsidP="00206960"/>
    <w:sectPr w:rsidR="002B1053" w:rsidRPr="00206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76"/>
    <w:rsid w:val="00206960"/>
    <w:rsid w:val="002B1053"/>
    <w:rsid w:val="00407E39"/>
    <w:rsid w:val="00430976"/>
    <w:rsid w:val="008536C5"/>
    <w:rsid w:val="00A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3277"/>
  <w15:chartTrackingRefBased/>
  <w15:docId w15:val="{8FD4BE40-CF84-4ED2-911A-A6FF63F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6C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Distefano, Matthew</dc:creator>
  <cp:keywords/>
  <dc:description/>
  <cp:lastModifiedBy>DelFranco, Ruthie</cp:lastModifiedBy>
  <cp:revision>6</cp:revision>
  <dcterms:created xsi:type="dcterms:W3CDTF">2023-05-24T22:13:00Z</dcterms:created>
  <dcterms:modified xsi:type="dcterms:W3CDTF">2023-05-25T14:01:00Z</dcterms:modified>
</cp:coreProperties>
</file>