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3192B7AC">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2A120B01" w14:textId="77777777" w:rsidR="003C5BFC" w:rsidRDefault="003C5BFC" w:rsidP="003C5BFC">
            <w:pPr>
              <w:spacing w:line="240" w:lineRule="exact"/>
              <w:jc w:val="both"/>
              <w:rPr>
                <w:b/>
                <w:bCs/>
                <w:smallCaps/>
                <w:sz w:val="22"/>
                <w:szCs w:val="22"/>
              </w:rPr>
            </w:pPr>
          </w:p>
          <w:p w14:paraId="113CDE50"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67295856" w14:textId="77777777" w:rsidR="007B4978" w:rsidRDefault="007B4978" w:rsidP="003C5BFC">
            <w:pPr>
              <w:spacing w:line="240" w:lineRule="exact"/>
              <w:jc w:val="both"/>
              <w:rPr>
                <w:b/>
                <w:bCs/>
                <w:smallCaps/>
                <w:sz w:val="22"/>
                <w:szCs w:val="22"/>
              </w:rPr>
            </w:pPr>
          </w:p>
          <w:p w14:paraId="382EBAB4" w14:textId="4BC7874A" w:rsidR="007B4978" w:rsidRPr="003C5BFC" w:rsidRDefault="007B4978" w:rsidP="007B4978">
            <w:pPr>
              <w:spacing w:line="240" w:lineRule="exact"/>
              <w:jc w:val="both"/>
              <w:rPr>
                <w:b/>
                <w:bCs/>
                <w:smallCaps/>
                <w:sz w:val="22"/>
                <w:szCs w:val="22"/>
              </w:rPr>
            </w:pPr>
            <w:r>
              <w:rPr>
                <w:b/>
                <w:bCs/>
                <w:smallCaps/>
                <w:sz w:val="22"/>
                <w:szCs w:val="22"/>
              </w:rPr>
              <w:t xml:space="preserve">Richard </w:t>
            </w:r>
            <w:r w:rsidR="00423B63">
              <w:rPr>
                <w:b/>
                <w:bCs/>
                <w:smallCaps/>
                <w:sz w:val="22"/>
                <w:szCs w:val="22"/>
              </w:rPr>
              <w:t>L</w:t>
            </w:r>
            <w:r>
              <w:rPr>
                <w:b/>
                <w:bCs/>
                <w:smallCaps/>
                <w:sz w:val="22"/>
                <w:szCs w:val="22"/>
              </w:rPr>
              <w:t xml:space="preserve">ee, </w:t>
            </w:r>
            <w:r w:rsidR="00423B63">
              <w:rPr>
                <w:b/>
                <w:bCs/>
                <w:smallCaps/>
                <w:sz w:val="22"/>
                <w:szCs w:val="22"/>
              </w:rPr>
              <w:t>D</w:t>
            </w:r>
            <w:r>
              <w:rPr>
                <w:b/>
                <w:bCs/>
                <w:smallCaps/>
                <w:sz w:val="22"/>
                <w:szCs w:val="22"/>
              </w:rPr>
              <w:t>irector</w:t>
            </w:r>
          </w:p>
          <w:p w14:paraId="73BD4E99" w14:textId="77777777" w:rsidR="00F038B0" w:rsidRPr="007A5B79" w:rsidRDefault="00F038B0" w:rsidP="00C70B9B">
            <w:pPr>
              <w:spacing w:before="120"/>
            </w:pPr>
            <w:r w:rsidRPr="007A5B79">
              <w:rPr>
                <w:b/>
                <w:bCs/>
                <w:smallCaps/>
              </w:rPr>
              <w:t>Fiscal Impact Statement</w:t>
            </w:r>
          </w:p>
          <w:p w14:paraId="407D412A" w14:textId="0EDAFE7A"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321C6A">
              <w:rPr>
                <w:b/>
              </w:rPr>
              <w:t>6437</w:t>
            </w:r>
            <w:r w:rsidRPr="00E70CCF">
              <w:rPr>
                <w:b/>
              </w:rPr>
              <w:t xml:space="preserve"> (</w:t>
            </w:r>
            <w:r w:rsidR="00321C6A">
              <w:rPr>
                <w:b/>
              </w:rPr>
              <w:t>Jackson</w:t>
            </w:r>
            <w:r w:rsidR="0013080F">
              <w:rPr>
                <w:b/>
              </w:rPr>
              <w:t>)</w:t>
            </w:r>
          </w:p>
          <w:p w14:paraId="2039AC38" w14:textId="7890CE1F" w:rsidR="00F038B0" w:rsidRPr="00E70CCF" w:rsidRDefault="00F038B0">
            <w:pPr>
              <w:rPr>
                <w:b/>
              </w:rPr>
            </w:pPr>
            <w:r w:rsidRPr="00E70CCF">
              <w:rPr>
                <w:b/>
              </w:rPr>
              <w:t xml:space="preserve">                                     A.</w:t>
            </w:r>
            <w:r w:rsidR="00321C6A">
              <w:rPr>
                <w:b/>
              </w:rPr>
              <w:t>7403</w:t>
            </w:r>
            <w:r w:rsidR="003B5641">
              <w:rPr>
                <w:b/>
              </w:rPr>
              <w:t xml:space="preserve"> </w:t>
            </w:r>
            <w:r w:rsidRPr="00E70CCF">
              <w:rPr>
                <w:b/>
              </w:rPr>
              <w:t>(</w:t>
            </w:r>
            <w:r w:rsidR="00321C6A">
              <w:rPr>
                <w:b/>
              </w:rPr>
              <w:t>Pheffer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3192B7AC">
        <w:trPr>
          <w:trHeight w:val="1184"/>
          <w:jc w:val="center"/>
        </w:trPr>
        <w:tc>
          <w:tcPr>
            <w:tcW w:w="5515" w:type="dxa"/>
            <w:tcBorders>
              <w:bottom w:val="single" w:sz="4" w:space="0" w:color="auto"/>
            </w:tcBorders>
          </w:tcPr>
          <w:p w14:paraId="1DA28FE3" w14:textId="4ECB8918" w:rsidR="00321C6A" w:rsidRPr="00321C6A" w:rsidRDefault="00F038B0" w:rsidP="00321C6A">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Title:</w:t>
            </w:r>
            <w:r w:rsidR="00321C6A">
              <w:rPr>
                <w:b/>
                <w:bCs/>
                <w:smallCaps/>
                <w:sz w:val="24"/>
                <w:szCs w:val="24"/>
              </w:rPr>
              <w:t xml:space="preserve"> </w:t>
            </w:r>
            <w:r w:rsidR="00321C6A" w:rsidRPr="00321C6A">
              <w:rPr>
                <w:rFonts w:ascii="Times New Roman" w:hAnsi="Times New Roman"/>
                <w:bCs/>
                <w:sz w:val="24"/>
                <w:szCs w:val="24"/>
                <w:lang w:val="en-US" w:eastAsia="en-US"/>
              </w:rPr>
              <w:t>An act to amend the retirement and social security law, in relation to</w:t>
            </w:r>
            <w:r w:rsidR="00321C6A">
              <w:rPr>
                <w:rFonts w:ascii="Times New Roman" w:hAnsi="Times New Roman"/>
                <w:bCs/>
                <w:sz w:val="24"/>
                <w:szCs w:val="24"/>
                <w:lang w:val="en-US" w:eastAsia="en-US"/>
              </w:rPr>
              <w:t xml:space="preserve"> </w:t>
            </w:r>
            <w:r w:rsidR="00321C6A" w:rsidRPr="00321C6A">
              <w:rPr>
                <w:rFonts w:ascii="Times New Roman" w:hAnsi="Times New Roman"/>
                <w:bCs/>
                <w:sz w:val="24"/>
                <w:szCs w:val="24"/>
                <w:lang w:val="en-US" w:eastAsia="en-US"/>
              </w:rPr>
              <w:t>providing for the transfer of service credit between certain retirement</w:t>
            </w:r>
            <w:r w:rsidR="00321C6A">
              <w:rPr>
                <w:rFonts w:ascii="Times New Roman" w:hAnsi="Times New Roman"/>
                <w:bCs/>
                <w:sz w:val="24"/>
                <w:szCs w:val="24"/>
                <w:lang w:val="en-US" w:eastAsia="en-US"/>
              </w:rPr>
              <w:t xml:space="preserve"> </w:t>
            </w:r>
            <w:r w:rsidR="00321C6A" w:rsidRPr="00321C6A">
              <w:rPr>
                <w:rFonts w:ascii="Times New Roman" w:hAnsi="Times New Roman"/>
                <w:bCs/>
                <w:sz w:val="24"/>
                <w:szCs w:val="24"/>
                <w:lang w:val="en-US" w:eastAsia="en-US"/>
              </w:rPr>
              <w:t>systems</w:t>
            </w:r>
          </w:p>
          <w:p w14:paraId="7A8112E1" w14:textId="0076C65E" w:rsidR="003B5641" w:rsidRPr="003B5641" w:rsidRDefault="003B5641" w:rsidP="003B5641">
            <w:pPr>
              <w:pStyle w:val="HTMLPreformatted"/>
              <w:jc w:val="both"/>
              <w:rPr>
                <w:rFonts w:ascii="Times New Roman" w:hAnsi="Times New Roman"/>
                <w:bCs/>
                <w:sz w:val="24"/>
                <w:szCs w:val="24"/>
                <w:lang w:val="en-US" w:eastAsia="en-US"/>
              </w:rPr>
            </w:pP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bottom w:val="single" w:sz="4" w:space="0" w:color="auto"/>
            </w:tcBorders>
          </w:tcPr>
          <w:p w14:paraId="4EB8B18B" w14:textId="77777777"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C400EE">
              <w:t>Restler</w:t>
            </w:r>
          </w:p>
        </w:tc>
      </w:tr>
      <w:tr w:rsidR="00F038B0" w:rsidRPr="00C70B9B" w14:paraId="504F8F6E" w14:textId="77777777" w:rsidTr="3192B7AC">
        <w:trPr>
          <w:cantSplit/>
          <w:trHeight w:val="514"/>
          <w:jc w:val="center"/>
        </w:trPr>
        <w:tc>
          <w:tcPr>
            <w:tcW w:w="11031" w:type="dxa"/>
            <w:gridSpan w:val="2"/>
            <w:tcBorders>
              <w:top w:val="single" w:sz="4" w:space="0" w:color="auto"/>
            </w:tcBorders>
          </w:tcPr>
          <w:p w14:paraId="5103B2BC" w14:textId="72E20B61" w:rsidR="00932721" w:rsidRPr="00932721" w:rsidRDefault="00F038B0" w:rsidP="00932721">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00321C6A">
              <w:rPr>
                <w:b/>
                <w:bCs/>
                <w:smallCaps/>
                <w:sz w:val="24"/>
                <w:szCs w:val="24"/>
              </w:rPr>
              <w:t xml:space="preserve"> </w:t>
            </w:r>
            <w:r w:rsidR="00321C6A" w:rsidRPr="00321C6A">
              <w:rPr>
                <w:rFonts w:ascii="Times New Roman" w:hAnsi="Times New Roman"/>
                <w:bCs/>
                <w:sz w:val="24"/>
                <w:szCs w:val="24"/>
                <w:lang w:val="en-US" w:eastAsia="en-US"/>
              </w:rPr>
              <w:t>T</w:t>
            </w:r>
            <w:r w:rsidR="00932721">
              <w:rPr>
                <w:rFonts w:ascii="Times New Roman" w:hAnsi="Times New Roman"/>
                <w:bCs/>
                <w:sz w:val="24"/>
                <w:szCs w:val="24"/>
                <w:lang w:val="en-US" w:eastAsia="en-US"/>
              </w:rPr>
              <w:t xml:space="preserve">his legislation would </w:t>
            </w:r>
            <w:r w:rsidR="00932721" w:rsidRPr="00932721">
              <w:rPr>
                <w:rFonts w:ascii="Times New Roman" w:hAnsi="Times New Roman"/>
                <w:bCs/>
                <w:sz w:val="24"/>
                <w:szCs w:val="24"/>
                <w:lang w:val="en-US" w:eastAsia="en-US"/>
              </w:rPr>
              <w:t>amend paragraph 2 of subdivision c of section 513 of the</w:t>
            </w:r>
          </w:p>
          <w:p w14:paraId="13009487" w14:textId="32038EA1" w:rsidR="00321C6A" w:rsidRPr="00321C6A" w:rsidRDefault="00423B63" w:rsidP="39DFEF54">
            <w:pPr>
              <w:pStyle w:val="HTMLPreformatted"/>
              <w:jc w:val="both"/>
              <w:rPr>
                <w:rFonts w:ascii="Times New Roman" w:hAnsi="Times New Roman"/>
                <w:sz w:val="24"/>
                <w:szCs w:val="24"/>
                <w:lang w:val="en-US" w:eastAsia="en-US"/>
              </w:rPr>
            </w:pPr>
            <w:r>
              <w:rPr>
                <w:rFonts w:ascii="Times New Roman" w:hAnsi="Times New Roman"/>
                <w:sz w:val="24"/>
                <w:szCs w:val="24"/>
                <w:lang w:val="en-US" w:eastAsia="en-US"/>
              </w:rPr>
              <w:t>R</w:t>
            </w:r>
            <w:r w:rsidR="00932721" w:rsidRPr="39DFEF54">
              <w:rPr>
                <w:rFonts w:ascii="Times New Roman" w:hAnsi="Times New Roman"/>
                <w:sz w:val="24"/>
                <w:szCs w:val="24"/>
                <w:lang w:val="en-US" w:eastAsia="en-US"/>
              </w:rPr>
              <w:t xml:space="preserve">etirement and </w:t>
            </w:r>
            <w:r>
              <w:rPr>
                <w:rFonts w:ascii="Times New Roman" w:hAnsi="Times New Roman"/>
                <w:sz w:val="24"/>
                <w:szCs w:val="24"/>
                <w:lang w:val="en-US" w:eastAsia="en-US"/>
              </w:rPr>
              <w:t>S</w:t>
            </w:r>
            <w:r w:rsidR="00932721" w:rsidRPr="39DFEF54">
              <w:rPr>
                <w:rFonts w:ascii="Times New Roman" w:hAnsi="Times New Roman"/>
                <w:sz w:val="24"/>
                <w:szCs w:val="24"/>
                <w:lang w:val="en-US" w:eastAsia="en-US"/>
              </w:rPr>
              <w:t xml:space="preserve">ocial </w:t>
            </w:r>
            <w:r>
              <w:rPr>
                <w:rFonts w:ascii="Times New Roman" w:hAnsi="Times New Roman"/>
                <w:sz w:val="24"/>
                <w:szCs w:val="24"/>
                <w:lang w:val="en-US" w:eastAsia="en-US"/>
              </w:rPr>
              <w:t>S</w:t>
            </w:r>
            <w:r w:rsidR="00932721" w:rsidRPr="39DFEF54">
              <w:rPr>
                <w:rFonts w:ascii="Times New Roman" w:hAnsi="Times New Roman"/>
                <w:sz w:val="24"/>
                <w:szCs w:val="24"/>
                <w:lang w:val="en-US" w:eastAsia="en-US"/>
              </w:rPr>
              <w:t xml:space="preserve">ecurity </w:t>
            </w:r>
            <w:r>
              <w:rPr>
                <w:rFonts w:ascii="Times New Roman" w:hAnsi="Times New Roman"/>
                <w:sz w:val="24"/>
                <w:szCs w:val="24"/>
                <w:lang w:val="en-US" w:eastAsia="en-US"/>
              </w:rPr>
              <w:t>L</w:t>
            </w:r>
            <w:r w:rsidR="00932721" w:rsidRPr="39DFEF54">
              <w:rPr>
                <w:rFonts w:ascii="Times New Roman" w:hAnsi="Times New Roman"/>
                <w:sz w:val="24"/>
                <w:szCs w:val="24"/>
                <w:lang w:val="en-US" w:eastAsia="en-US"/>
              </w:rPr>
              <w:t xml:space="preserve">aw by adding a new subparagraph (v) to </w:t>
            </w:r>
            <w:r w:rsidR="00321C6A" w:rsidRPr="39DFEF54">
              <w:rPr>
                <w:rFonts w:ascii="Times New Roman" w:hAnsi="Times New Roman"/>
                <w:sz w:val="24"/>
                <w:szCs w:val="24"/>
                <w:lang w:val="en-US" w:eastAsia="en-US"/>
              </w:rPr>
              <w:t>ensure that Tier 2 police officers in the New York City Police Pension Fund (NYPPF) who transfer prior non-police service from the New York City Employees' Retirement System (NYCERS) receive the same retirement eligibility credit as those transferring service from the New York State and Local Retirement System (NYSLRS), eliminating an inequity in pension credit.</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3192B7AC">
        <w:trPr>
          <w:cantSplit/>
          <w:trHeight w:val="513"/>
          <w:jc w:val="center"/>
        </w:trPr>
        <w:tc>
          <w:tcPr>
            <w:tcW w:w="11031" w:type="dxa"/>
            <w:gridSpan w:val="2"/>
          </w:tcPr>
          <w:p w14:paraId="173E5F35" w14:textId="57A59E76"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321C6A" w:rsidRPr="00321C6A">
              <w:rPr>
                <w:rFonts w:ascii="Times New Roman" w:hAnsi="Times New Roman"/>
                <w:bCs/>
                <w:sz w:val="24"/>
                <w:szCs w:val="24"/>
                <w:lang w:val="en-US" w:eastAsia="en-US"/>
              </w:rPr>
              <w:t>Immediately</w:t>
            </w:r>
            <w:r w:rsidR="00423B63">
              <w:rPr>
                <w:rFonts w:ascii="Times New Roman" w:hAnsi="Times New Roman"/>
                <w:bCs/>
                <w:sz w:val="24"/>
                <w:szCs w:val="24"/>
                <w:lang w:val="en-US" w:eastAsia="en-US"/>
              </w:rPr>
              <w:t>.</w:t>
            </w:r>
          </w:p>
        </w:tc>
      </w:tr>
      <w:tr w:rsidR="00F038B0" w:rsidRPr="00C70B9B" w14:paraId="6A5D7C3B" w14:textId="77777777" w:rsidTr="3192B7AC">
        <w:trPr>
          <w:cantSplit/>
          <w:trHeight w:val="376"/>
          <w:jc w:val="center"/>
        </w:trPr>
        <w:tc>
          <w:tcPr>
            <w:tcW w:w="11031" w:type="dxa"/>
            <w:gridSpan w:val="2"/>
            <w:tcBorders>
              <w:bottom w:val="single" w:sz="6" w:space="0" w:color="auto"/>
            </w:tcBorders>
          </w:tcPr>
          <w:p w14:paraId="2FABBC24" w14:textId="20111DF0" w:rsidR="00F038B0" w:rsidRPr="00C70B9B" w:rsidRDefault="00F038B0" w:rsidP="0013080F">
            <w:r w:rsidRPr="00C70B9B">
              <w:rPr>
                <w:b/>
                <w:bCs/>
                <w:smallCaps/>
              </w:rPr>
              <w:t>Fiscal Year In Which Full Fiscal Impact Anticipated:</w:t>
            </w:r>
            <w:r w:rsidRPr="00C70B9B">
              <w:t xml:space="preserve"> </w:t>
            </w:r>
            <w:r w:rsidR="00321C6A">
              <w:t>2026</w:t>
            </w:r>
          </w:p>
        </w:tc>
      </w:tr>
      <w:tr w:rsidR="00F038B0" w:rsidRPr="00C70B9B" w14:paraId="003B1F79" w14:textId="77777777" w:rsidTr="3192B7AC">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7699" w:type="dxa"/>
              <w:jc w:val="center"/>
              <w:tblCellMar>
                <w:left w:w="141" w:type="dxa"/>
                <w:right w:w="141" w:type="dxa"/>
              </w:tblCellMar>
              <w:tblLook w:val="0000" w:firstRow="0" w:lastRow="0" w:firstColumn="0" w:lastColumn="0" w:noHBand="0" w:noVBand="0"/>
            </w:tblPr>
            <w:tblGrid>
              <w:gridCol w:w="2220"/>
              <w:gridCol w:w="1595"/>
              <w:gridCol w:w="1942"/>
              <w:gridCol w:w="1942"/>
            </w:tblGrid>
            <w:tr w:rsidR="00F038B0" w:rsidRPr="0043628F" w14:paraId="02AE5647" w14:textId="77777777" w:rsidTr="3192B7AC">
              <w:trPr>
                <w:trHeight w:val="620"/>
                <w:jc w:val="center"/>
              </w:trPr>
              <w:tc>
                <w:tcPr>
                  <w:tcW w:w="222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59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286FEC5A" w:rsidR="00F038B0" w:rsidRPr="0043628F" w:rsidRDefault="00F038B0" w:rsidP="00750277">
                  <w:pPr>
                    <w:jc w:val="center"/>
                    <w:rPr>
                      <w:b/>
                      <w:bCs/>
                    </w:rPr>
                  </w:pPr>
                  <w:r w:rsidRPr="0043628F">
                    <w:rPr>
                      <w:b/>
                      <w:bCs/>
                    </w:rPr>
                    <w:t>Impact FY</w:t>
                  </w:r>
                  <w:r w:rsidR="008A5CCE" w:rsidRPr="0043628F">
                    <w:rPr>
                      <w:b/>
                      <w:bCs/>
                    </w:rPr>
                    <w:t>2</w:t>
                  </w:r>
                  <w:r w:rsidR="00321C6A">
                    <w:rPr>
                      <w:b/>
                      <w:bCs/>
                    </w:rPr>
                    <w:t>6</w:t>
                  </w:r>
                </w:p>
              </w:tc>
            </w:tr>
            <w:tr w:rsidR="00F038B0" w:rsidRPr="0043628F" w14:paraId="12CC9CC4" w14:textId="77777777" w:rsidTr="3192B7AC">
              <w:trPr>
                <w:trHeight w:val="358"/>
                <w:jc w:val="center"/>
              </w:trPr>
              <w:tc>
                <w:tcPr>
                  <w:tcW w:w="222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5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3192B7AC">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3192B7AC">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3192B7AC">
                  <w:pPr>
                    <w:jc w:val="center"/>
                  </w:pPr>
                  <w:r>
                    <w:t>$0</w:t>
                  </w:r>
                </w:p>
              </w:tc>
            </w:tr>
            <w:tr w:rsidR="00F038B0" w:rsidRPr="0043628F" w14:paraId="7E15368B" w14:textId="77777777" w:rsidTr="3192B7AC">
              <w:trPr>
                <w:trHeight w:val="358"/>
                <w:jc w:val="center"/>
              </w:trPr>
              <w:tc>
                <w:tcPr>
                  <w:tcW w:w="222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38B0" w:rsidRPr="0043628F" w:rsidRDefault="00F038B0">
                  <w:pPr>
                    <w:jc w:val="center"/>
                    <w:rPr>
                      <w:b/>
                      <w:bCs/>
                    </w:rPr>
                  </w:pPr>
                  <w:r w:rsidRPr="0043628F">
                    <w:rPr>
                      <w:b/>
                      <w:bCs/>
                    </w:rPr>
                    <w:t>Expenditures (-)</w:t>
                  </w:r>
                </w:p>
              </w:tc>
              <w:tc>
                <w:tcPr>
                  <w:tcW w:w="15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3BEB2008" w:rsidR="00F038B0" w:rsidRPr="0043628F" w:rsidRDefault="00F038B0" w:rsidP="3192B7AC">
                  <w:pPr>
                    <w:jc w:val="center"/>
                  </w:pPr>
                  <w:r>
                    <w:t>$</w:t>
                  </w:r>
                  <w:r w:rsidR="00321C6A">
                    <w:t>340,000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4EB53E80" w:rsidR="00F038B0" w:rsidRPr="0043628F" w:rsidRDefault="00321C6A" w:rsidP="3192B7AC">
                  <w:pPr>
                    <w:jc w:val="center"/>
                  </w:pPr>
                  <w:r>
                    <w:t>$315,000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5767809B" w:rsidR="00F038B0" w:rsidRPr="0043628F" w:rsidRDefault="00321C6A" w:rsidP="3192B7AC">
                  <w:pPr>
                    <w:jc w:val="center"/>
                  </w:pPr>
                  <w:r>
                    <w:t>$340,000</w:t>
                  </w:r>
                </w:p>
              </w:tc>
            </w:tr>
            <w:tr w:rsidR="00321C6A" w:rsidRPr="0043628F" w14:paraId="01646880" w14:textId="77777777" w:rsidTr="3192B7AC">
              <w:trPr>
                <w:trHeight w:val="427"/>
                <w:jc w:val="center"/>
              </w:trPr>
              <w:tc>
                <w:tcPr>
                  <w:tcW w:w="222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321C6A" w:rsidRPr="0043628F" w:rsidRDefault="00321C6A" w:rsidP="00321C6A">
                  <w:pPr>
                    <w:spacing w:after="58"/>
                    <w:jc w:val="center"/>
                    <w:rPr>
                      <w:b/>
                      <w:bCs/>
                    </w:rPr>
                  </w:pPr>
                  <w:r w:rsidRPr="0043628F">
                    <w:rPr>
                      <w:b/>
                      <w:bCs/>
                    </w:rPr>
                    <w:t>Net</w:t>
                  </w:r>
                </w:p>
              </w:tc>
              <w:tc>
                <w:tcPr>
                  <w:tcW w:w="159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5911163C" w:rsidR="00321C6A" w:rsidRPr="0043628F" w:rsidRDefault="00321C6A" w:rsidP="3192B7AC">
                  <w:pPr>
                    <w:jc w:val="center"/>
                  </w:pPr>
                  <w:r>
                    <w:t>($340,000)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26925549" w:rsidR="00321C6A" w:rsidRPr="0043628F" w:rsidRDefault="00321C6A" w:rsidP="3192B7AC">
                  <w:pPr>
                    <w:jc w:val="center"/>
                  </w:pPr>
                  <w:r>
                    <w:t>($315,000)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32A97069" w:rsidR="00321C6A" w:rsidRPr="0043628F" w:rsidRDefault="00321C6A" w:rsidP="3192B7AC">
                  <w:pPr>
                    <w:jc w:val="center"/>
                  </w:pPr>
                  <w:r>
                    <w:t>($340,000)</w:t>
                  </w:r>
                </w:p>
              </w:tc>
            </w:tr>
          </w:tbl>
          <w:p w14:paraId="04099F91" w14:textId="77777777" w:rsidR="00F038B0" w:rsidRPr="00C70B9B" w:rsidRDefault="00F038B0">
            <w:pPr>
              <w:rPr>
                <w:lang w:val="fr-FR"/>
              </w:rPr>
            </w:pPr>
          </w:p>
        </w:tc>
      </w:tr>
      <w:tr w:rsidR="00F038B0" w:rsidRPr="00C70B9B" w14:paraId="7ADADF7F" w14:textId="77777777" w:rsidTr="3192B7AC">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3192B7AC">
        <w:trPr>
          <w:trHeight w:val="919"/>
          <w:jc w:val="center"/>
        </w:trPr>
        <w:tc>
          <w:tcPr>
            <w:tcW w:w="11031" w:type="dxa"/>
            <w:gridSpan w:val="2"/>
          </w:tcPr>
          <w:p w14:paraId="39BCFCCE" w14:textId="461FE993" w:rsidR="00F038B0" w:rsidRPr="00C70B9B" w:rsidRDefault="00F038B0" w:rsidP="00423B63">
            <w:pPr>
              <w:spacing w:before="240"/>
              <w:jc w:val="both"/>
            </w:pPr>
            <w:r>
              <w:br w:type="page"/>
            </w:r>
            <w:r w:rsidRPr="3192B7AC">
              <w:rPr>
                <w:b/>
                <w:bCs/>
                <w:smallCaps/>
              </w:rPr>
              <w:t>Impact on Expenditures</w:t>
            </w:r>
            <w:r w:rsidRPr="3192B7AC">
              <w:rPr>
                <w:b/>
                <w:bCs/>
              </w:rPr>
              <w:t>:</w:t>
            </w:r>
            <w:r>
              <w:t xml:space="preserve"> </w:t>
            </w:r>
            <w:r w:rsidR="00321C6A">
              <w:t xml:space="preserve">It is anticipated that the enactment of this legislation would result in </w:t>
            </w:r>
            <w:r w:rsidR="3264FD1F">
              <w:t>net</w:t>
            </w:r>
            <w:r w:rsidR="00A85069">
              <w:t xml:space="preserve"> </w:t>
            </w:r>
            <w:r w:rsidR="76344E20">
              <w:t xml:space="preserve">pensions </w:t>
            </w:r>
            <w:r w:rsidR="00A85069">
              <w:t xml:space="preserve">cost savings </w:t>
            </w:r>
            <w:r w:rsidR="20EBD9C6">
              <w:t xml:space="preserve">of $120,000 </w:t>
            </w:r>
            <w:r w:rsidR="00A85069">
              <w:t xml:space="preserve">to </w:t>
            </w:r>
            <w:r w:rsidR="00321C6A">
              <w:t xml:space="preserve">the City </w:t>
            </w:r>
            <w:r w:rsidR="00A85069">
              <w:t xml:space="preserve">between Fiscal 2026 and Fiscal 2050. This estimate is the result of a net cost increase of $655,000 for additional costs accrued between Fiscals 2026 and 2027, including $340,000 increases in Fiscals 2026 and $315,000 in Fiscal 2027, offset by net savings of $775,000 accrued between Fiscals 2028 and 2040 with </w:t>
            </w:r>
            <w:r w:rsidR="00321C6A">
              <w:t xml:space="preserve">no cost </w:t>
            </w:r>
            <w:r w:rsidR="00A85069">
              <w:t xml:space="preserve">increases or decreases starting </w:t>
            </w:r>
            <w:r w:rsidR="00321C6A">
              <w:t>in Fiscal 2041 and the outyears.</w:t>
            </w:r>
          </w:p>
          <w:p w14:paraId="223B3372" w14:textId="77777777" w:rsidR="00F038B0" w:rsidRPr="00C70B9B" w:rsidRDefault="00F038B0" w:rsidP="00F038B0">
            <w:pPr>
              <w:jc w:val="both"/>
            </w:pPr>
          </w:p>
        </w:tc>
      </w:tr>
      <w:tr w:rsidR="00F038B0" w:rsidRPr="00C70B9B" w14:paraId="1AF77C12" w14:textId="77777777" w:rsidTr="3192B7AC">
        <w:trPr>
          <w:trHeight w:val="474"/>
          <w:jc w:val="center"/>
        </w:trPr>
        <w:tc>
          <w:tcPr>
            <w:tcW w:w="11031" w:type="dxa"/>
            <w:gridSpan w:val="2"/>
          </w:tcPr>
          <w:p w14:paraId="02E10EDB" w14:textId="6D3A7A4F" w:rsidR="00F038B0" w:rsidRPr="00C70B9B" w:rsidRDefault="00F038B0" w:rsidP="00F038B0">
            <w:r w:rsidRPr="00C70B9B">
              <w:rPr>
                <w:b/>
                <w:bCs/>
                <w:smallCaps/>
              </w:rPr>
              <w:t>Source of Funds To Cover Estimated Costs</w:t>
            </w:r>
            <w:r w:rsidRPr="00C70B9B">
              <w:rPr>
                <w:b/>
                <w:bCs/>
              </w:rPr>
              <w:t xml:space="preserve">: </w:t>
            </w:r>
            <w:r w:rsidR="00321C6A">
              <w:rPr>
                <w:bCs/>
              </w:rPr>
              <w:t>General Fund</w:t>
            </w:r>
          </w:p>
          <w:p w14:paraId="0F03AC59" w14:textId="77777777" w:rsidR="00F038B0" w:rsidRPr="00C70B9B" w:rsidRDefault="00F038B0" w:rsidP="00F038B0"/>
        </w:tc>
      </w:tr>
      <w:tr w:rsidR="00F038B0" w:rsidRPr="00C70B9B" w14:paraId="4CD9D2B7" w14:textId="77777777" w:rsidTr="3192B7AC">
        <w:trPr>
          <w:trHeight w:val="474"/>
          <w:jc w:val="center"/>
        </w:trPr>
        <w:tc>
          <w:tcPr>
            <w:tcW w:w="11031" w:type="dxa"/>
            <w:gridSpan w:val="2"/>
          </w:tcPr>
          <w:p w14:paraId="235F8FB0" w14:textId="77777777" w:rsidR="00F038B0" w:rsidRDefault="00F038B0" w:rsidP="00F038B0">
            <w:r w:rsidRPr="00C70B9B">
              <w:rPr>
                <w:b/>
                <w:bCs/>
                <w:smallCaps/>
              </w:rPr>
              <w:t>Source of Information</w:t>
            </w:r>
            <w:r w:rsidRPr="00C70B9B">
              <w:rPr>
                <w:b/>
                <w:bCs/>
              </w:rPr>
              <w:t>:</w:t>
            </w:r>
            <w:r w:rsidRPr="00C70B9B">
              <w:tab/>
              <w:t xml:space="preserve">New York City Council Finance Division </w:t>
            </w:r>
          </w:p>
          <w:p w14:paraId="15E12FAB" w14:textId="439309D6" w:rsidR="00321C6A" w:rsidRPr="00C70B9B" w:rsidRDefault="00321C6A" w:rsidP="00F038B0">
            <w:r>
              <w:t xml:space="preserve">                                                New York City Office of the Actuary</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3192B7AC">
        <w:trPr>
          <w:trHeight w:val="1488"/>
          <w:jc w:val="center"/>
        </w:trPr>
        <w:tc>
          <w:tcPr>
            <w:tcW w:w="11031" w:type="dxa"/>
            <w:gridSpan w:val="2"/>
          </w:tcPr>
          <w:p w14:paraId="5B75A5F9" w14:textId="02756A91" w:rsidR="00F038B0" w:rsidRPr="00C70B9B" w:rsidRDefault="00F038B0" w:rsidP="00F038B0">
            <w:pPr>
              <w:jc w:val="both"/>
            </w:pPr>
            <w:r w:rsidRPr="00C70B9B">
              <w:rPr>
                <w:b/>
                <w:smallCaps/>
              </w:rPr>
              <w:lastRenderedPageBreak/>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7777777"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Jack Storey, Unit Head</w:t>
            </w:r>
          </w:p>
          <w:p w14:paraId="3BEEA437" w14:textId="77777777" w:rsidR="006C020A" w:rsidRPr="00B13ED5" w:rsidRDefault="006C020A" w:rsidP="006C020A">
            <w:pPr>
              <w:ind w:left="2880" w:hanging="2880"/>
            </w:pPr>
            <w:r>
              <w:t xml:space="preserve">                                                Chima Obichere</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2A3FC528" w14:textId="77777777" w:rsidR="006C020A" w:rsidRPr="00B13ED5" w:rsidRDefault="006C020A" w:rsidP="006C020A">
            <w:pPr>
              <w:ind w:left="2880"/>
            </w:pPr>
            <w:r w:rsidRPr="00B13ED5">
              <w:t>Nicholas Connell, Counsel</w:t>
            </w:r>
          </w:p>
          <w:p w14:paraId="355AF1A9" w14:textId="6B7B5297" w:rsidR="00923A3E" w:rsidRPr="00923A3E" w:rsidRDefault="00923A3E" w:rsidP="00D0588D">
            <w:pPr>
              <w:tabs>
                <w:tab w:val="left" w:pos="2880"/>
              </w:tabs>
              <w:spacing w:line="240" w:lineRule="exact"/>
              <w:ind w:left="3600" w:hanging="3600"/>
              <w:jc w:val="both"/>
            </w:pPr>
          </w:p>
          <w:p w14:paraId="7CF5A7CC" w14:textId="77777777" w:rsidR="00F038B0" w:rsidRPr="00C70B9B" w:rsidRDefault="00F038B0" w:rsidP="00923A3E">
            <w:pPr>
              <w:ind w:left="3600" w:hanging="1440"/>
              <w:jc w:val="both"/>
            </w:pPr>
          </w:p>
        </w:tc>
      </w:tr>
      <w:tr w:rsidR="00F038B0" w:rsidRPr="00C70B9B" w14:paraId="6497ACF7" w14:textId="77777777" w:rsidTr="3192B7AC">
        <w:trPr>
          <w:trHeight w:val="809"/>
          <w:jc w:val="center"/>
        </w:trPr>
        <w:tc>
          <w:tcPr>
            <w:tcW w:w="11031" w:type="dxa"/>
            <w:gridSpan w:val="2"/>
          </w:tcPr>
          <w:p w14:paraId="045C50E2" w14:textId="1923CB3C" w:rsidR="00F038B0" w:rsidRPr="00530AB4" w:rsidRDefault="00F038B0" w:rsidP="00A85069">
            <w:pPr>
              <w:spacing w:before="120"/>
              <w:jc w:val="both"/>
              <w:rPr>
                <w:b/>
                <w:bCs/>
                <w:smallCaps/>
                <w:color w:val="C00000"/>
              </w:rPr>
            </w:pPr>
            <w:r w:rsidRPr="39DFEF54">
              <w:rPr>
                <w:b/>
                <w:bCs/>
                <w:smallCaps/>
              </w:rPr>
              <w:t>Legislative History</w:t>
            </w:r>
            <w:r w:rsidRPr="39DFEF54">
              <w:rPr>
                <w:b/>
                <w:bCs/>
              </w:rPr>
              <w:t xml:space="preserve">: </w:t>
            </w:r>
            <w:r>
              <w:t xml:space="preserve">This </w:t>
            </w:r>
            <w:r w:rsidR="00A85069">
              <w:t xml:space="preserve">legislation </w:t>
            </w:r>
            <w:r>
              <w:t xml:space="preserve">will be considered by the Committee on </w:t>
            </w:r>
            <w:r w:rsidR="00963C1D">
              <w:t xml:space="preserve">Governmental Operations, </w:t>
            </w:r>
            <w:r w:rsidR="00CC3102">
              <w:t xml:space="preserve">State and Federal Legislation </w:t>
            </w:r>
            <w:r w:rsidR="00D94734">
              <w:t xml:space="preserve">as a Preconsidered SLR on </w:t>
            </w:r>
            <w:r w:rsidR="00BE29E4">
              <w:t>June 11, 2025</w:t>
            </w:r>
            <w:r>
              <w:t xml:space="preserve">. Following a </w:t>
            </w:r>
            <w:r w:rsidR="477CCD30">
              <w:t xml:space="preserve">majority affirmative </w:t>
            </w:r>
            <w:r>
              <w:t xml:space="preserve">vote by the Committee, the Preconsidered SLR will be </w:t>
            </w:r>
            <w:r w:rsidR="1B303882">
              <w:t xml:space="preserve">reported to </w:t>
            </w:r>
            <w:r>
              <w:t xml:space="preserve">and voted on by the full Council on </w:t>
            </w:r>
            <w:r w:rsidR="00BE29E4">
              <w:t>June 11, 2025</w:t>
            </w:r>
            <w:r>
              <w:t>.</w:t>
            </w:r>
          </w:p>
        </w:tc>
      </w:tr>
      <w:tr w:rsidR="00F038B0" w:rsidRPr="00C70B9B" w14:paraId="0E21A49E" w14:textId="77777777" w:rsidTr="3192B7AC">
        <w:trPr>
          <w:trHeight w:val="738"/>
          <w:jc w:val="center"/>
        </w:trPr>
        <w:tc>
          <w:tcPr>
            <w:tcW w:w="11031" w:type="dxa"/>
            <w:gridSpan w:val="2"/>
          </w:tcPr>
          <w:p w14:paraId="29D368C8" w14:textId="77777777" w:rsidR="00F038B0" w:rsidRPr="00C70B9B" w:rsidRDefault="00F038B0" w:rsidP="00F038B0">
            <w:pPr>
              <w:rPr>
                <w:b/>
                <w:smallCaps/>
              </w:rPr>
            </w:pPr>
          </w:p>
          <w:p w14:paraId="2E678D76" w14:textId="01131435" w:rsidR="00F038B0" w:rsidRPr="00C70B9B" w:rsidRDefault="00F038B0" w:rsidP="00F038B0">
            <w:r w:rsidRPr="00C70B9B">
              <w:rPr>
                <w:b/>
                <w:smallCaps/>
              </w:rPr>
              <w:t>Date Prepared</w:t>
            </w:r>
            <w:r w:rsidRPr="00C70B9B">
              <w:rPr>
                <w:b/>
              </w:rPr>
              <w:t>:</w:t>
            </w:r>
            <w:r w:rsidRPr="0043628F">
              <w:t xml:space="preserve"> </w:t>
            </w:r>
            <w:r w:rsidR="00BE29E4">
              <w:t>June 10, 2025</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B6DF" w14:textId="77777777" w:rsidR="00524C8E" w:rsidRDefault="00524C8E" w:rsidP="00F038B0">
      <w:r>
        <w:separator/>
      </w:r>
    </w:p>
  </w:endnote>
  <w:endnote w:type="continuationSeparator" w:id="0">
    <w:p w14:paraId="772DC1DB" w14:textId="77777777" w:rsidR="00524C8E" w:rsidRDefault="00524C8E"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892" w14:textId="20F95B2E"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321C6A">
      <w:rPr>
        <w:lang w:val="en-US"/>
      </w:rPr>
      <w:t>6437</w:t>
    </w:r>
    <w:r w:rsidR="008E5EB0" w:rsidRPr="008E5EB0">
      <w:t>/</w:t>
    </w:r>
    <w:r w:rsidR="00D0588D">
      <w:rPr>
        <w:lang w:val="en-US"/>
      </w:rPr>
      <w:t>A</w:t>
    </w:r>
    <w:r w:rsidR="00DB698B">
      <w:rPr>
        <w:lang w:val="en-US"/>
      </w:rPr>
      <w:t>.</w:t>
    </w:r>
    <w:r w:rsidR="00BE29E4">
      <w:rPr>
        <w:lang w:val="en-US"/>
      </w:rPr>
      <w:t>7403</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E000D1" w:rsidRPr="00E000D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8248" w14:textId="77777777" w:rsidR="00524C8E" w:rsidRDefault="00524C8E" w:rsidP="00F038B0">
      <w:r>
        <w:separator/>
      </w:r>
    </w:p>
  </w:footnote>
  <w:footnote w:type="continuationSeparator" w:id="0">
    <w:p w14:paraId="33069BDC" w14:textId="77777777" w:rsidR="00524C8E" w:rsidRDefault="00524C8E"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556BA"/>
    <w:rsid w:val="000677A5"/>
    <w:rsid w:val="000868CF"/>
    <w:rsid w:val="000C198E"/>
    <w:rsid w:val="000F089A"/>
    <w:rsid w:val="000F6F1A"/>
    <w:rsid w:val="0013080F"/>
    <w:rsid w:val="0013447F"/>
    <w:rsid w:val="00161B6A"/>
    <w:rsid w:val="001764DD"/>
    <w:rsid w:val="001F6257"/>
    <w:rsid w:val="00203744"/>
    <w:rsid w:val="002A3657"/>
    <w:rsid w:val="002B5185"/>
    <w:rsid w:val="002F0496"/>
    <w:rsid w:val="002F1D6B"/>
    <w:rsid w:val="003008DE"/>
    <w:rsid w:val="0031040C"/>
    <w:rsid w:val="00321C6A"/>
    <w:rsid w:val="00334CAE"/>
    <w:rsid w:val="003841B2"/>
    <w:rsid w:val="003B5641"/>
    <w:rsid w:val="003C5BFC"/>
    <w:rsid w:val="00400F9B"/>
    <w:rsid w:val="00416111"/>
    <w:rsid w:val="00423B63"/>
    <w:rsid w:val="0043628F"/>
    <w:rsid w:val="0045229D"/>
    <w:rsid w:val="004642A3"/>
    <w:rsid w:val="0046439B"/>
    <w:rsid w:val="00470C43"/>
    <w:rsid w:val="00473BB7"/>
    <w:rsid w:val="00495934"/>
    <w:rsid w:val="004A42FE"/>
    <w:rsid w:val="004D71DD"/>
    <w:rsid w:val="00513DA0"/>
    <w:rsid w:val="00524C8E"/>
    <w:rsid w:val="00530AB4"/>
    <w:rsid w:val="005842FA"/>
    <w:rsid w:val="00586331"/>
    <w:rsid w:val="005B4CC9"/>
    <w:rsid w:val="006805B9"/>
    <w:rsid w:val="006C020A"/>
    <w:rsid w:val="00750277"/>
    <w:rsid w:val="007B4978"/>
    <w:rsid w:val="007F7F0B"/>
    <w:rsid w:val="00824C47"/>
    <w:rsid w:val="00866318"/>
    <w:rsid w:val="008752D4"/>
    <w:rsid w:val="00890977"/>
    <w:rsid w:val="00893A8F"/>
    <w:rsid w:val="00894CF3"/>
    <w:rsid w:val="008951A8"/>
    <w:rsid w:val="008A5CCE"/>
    <w:rsid w:val="008B7FC5"/>
    <w:rsid w:val="008E5EB0"/>
    <w:rsid w:val="0090611D"/>
    <w:rsid w:val="00923A3E"/>
    <w:rsid w:val="00932721"/>
    <w:rsid w:val="00963C1D"/>
    <w:rsid w:val="00975C8F"/>
    <w:rsid w:val="00986ABB"/>
    <w:rsid w:val="009D2858"/>
    <w:rsid w:val="00A2749D"/>
    <w:rsid w:val="00A84280"/>
    <w:rsid w:val="00A85069"/>
    <w:rsid w:val="00AA2456"/>
    <w:rsid w:val="00AF027D"/>
    <w:rsid w:val="00B05869"/>
    <w:rsid w:val="00B10394"/>
    <w:rsid w:val="00B163AF"/>
    <w:rsid w:val="00B303AA"/>
    <w:rsid w:val="00B3480B"/>
    <w:rsid w:val="00B53ACF"/>
    <w:rsid w:val="00B85917"/>
    <w:rsid w:val="00B9079A"/>
    <w:rsid w:val="00BA27EF"/>
    <w:rsid w:val="00BE29E4"/>
    <w:rsid w:val="00C23DA6"/>
    <w:rsid w:val="00C400EE"/>
    <w:rsid w:val="00C70B9B"/>
    <w:rsid w:val="00CC3102"/>
    <w:rsid w:val="00CD292B"/>
    <w:rsid w:val="00CE644F"/>
    <w:rsid w:val="00CF7987"/>
    <w:rsid w:val="00D0588D"/>
    <w:rsid w:val="00D92119"/>
    <w:rsid w:val="00D94734"/>
    <w:rsid w:val="00DB698B"/>
    <w:rsid w:val="00DC5355"/>
    <w:rsid w:val="00E000D1"/>
    <w:rsid w:val="00E017E2"/>
    <w:rsid w:val="00E70CCF"/>
    <w:rsid w:val="00E94FE3"/>
    <w:rsid w:val="00EB2280"/>
    <w:rsid w:val="00EC14F5"/>
    <w:rsid w:val="00F038B0"/>
    <w:rsid w:val="00F33DB3"/>
    <w:rsid w:val="00F4306F"/>
    <w:rsid w:val="00FC4621"/>
    <w:rsid w:val="00FE439B"/>
    <w:rsid w:val="1B262782"/>
    <w:rsid w:val="1B303882"/>
    <w:rsid w:val="20EBD9C6"/>
    <w:rsid w:val="2644FA61"/>
    <w:rsid w:val="3192B7AC"/>
    <w:rsid w:val="3264FD1F"/>
    <w:rsid w:val="39DFEF54"/>
    <w:rsid w:val="477CCD30"/>
    <w:rsid w:val="7634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379524646">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782963792">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0672015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5386892">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2558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2025-06-11T15:26:00Z</dcterms:created>
  <dcterms:modified xsi:type="dcterms:W3CDTF">2025-06-11T15:26:00Z</dcterms:modified>
</cp:coreProperties>
</file>