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3415"/>
      </w:tblGrid>
      <w:tr w:rsidR="00760DB1" w:rsidRPr="00EA4341" w14:paraId="04C23698" w14:textId="77777777" w:rsidTr="00663C91">
        <w:tc>
          <w:tcPr>
            <w:tcW w:w="4405" w:type="dxa"/>
          </w:tcPr>
          <w:p w14:paraId="769AD6E3" w14:textId="1B3BDCF1" w:rsidR="00760DB1" w:rsidRPr="00CA2F13" w:rsidRDefault="00760DB1" w:rsidP="00DE19F1">
            <w:pPr>
              <w:jc w:val="right"/>
              <w:rPr>
                <w:rFonts w:ascii="Times New Roman" w:eastAsia="Arial Unicode MS" w:hAnsi="Times New Roman" w:cs="Times New Roman"/>
                <w:smallCaps/>
                <w:color w:val="000000"/>
                <w:bdr w:val="nil"/>
              </w:rPr>
            </w:pPr>
            <w:bookmarkStart w:id="0" w:name="_GoBack"/>
            <w:bookmarkEnd w:id="0"/>
            <w:r w:rsidRPr="00CA2F13">
              <w:rPr>
                <w:rFonts w:ascii="Times New Roman" w:eastAsia="Arial Unicode MS" w:hAnsi="Times New Roman" w:cs="Times New Roman"/>
                <w:smallCaps/>
                <w:color w:val="000000"/>
                <w:sz w:val="20"/>
                <w:szCs w:val="20"/>
                <w:u w:val="single"/>
                <w:bdr w:val="nil"/>
              </w:rPr>
              <w:t>Committee</w:t>
            </w:r>
            <w:r>
              <w:rPr>
                <w:rFonts w:ascii="Times New Roman" w:eastAsia="Arial Unicode MS" w:hAnsi="Times New Roman" w:cs="Times New Roman"/>
                <w:smallCaps/>
                <w:color w:val="000000"/>
                <w:sz w:val="20"/>
                <w:szCs w:val="20"/>
                <w:u w:val="single"/>
                <w:bdr w:val="nil"/>
              </w:rPr>
              <w:t xml:space="preserve"> on Small Business</w:t>
            </w:r>
            <w:r w:rsidRPr="00CA2F13">
              <w:rPr>
                <w:rFonts w:ascii="Times New Roman" w:eastAsia="Arial Unicode MS" w:hAnsi="Times New Roman" w:cs="Times New Roman"/>
                <w:smallCaps/>
                <w:color w:val="000000"/>
                <w:sz w:val="20"/>
                <w:szCs w:val="20"/>
                <w:u w:val="single"/>
                <w:bdr w:val="nil"/>
              </w:rPr>
              <w:t xml:space="preserve"> Staff:</w:t>
            </w:r>
          </w:p>
        </w:tc>
        <w:tc>
          <w:tcPr>
            <w:tcW w:w="3415" w:type="dxa"/>
          </w:tcPr>
          <w:p w14:paraId="4E114E71" w14:textId="77777777" w:rsidR="00DE19F1" w:rsidRDefault="003A1BB4" w:rsidP="00760DB1">
            <w:pPr>
              <w:pBdr>
                <w:top w:val="nil"/>
                <w:left w:val="nil"/>
                <w:bottom w:val="nil"/>
                <w:right w:val="nil"/>
                <w:between w:val="nil"/>
                <w:bar w:val="nil"/>
              </w:pBdr>
              <w:rPr>
                <w:rFonts w:ascii="Times New Roman" w:eastAsia="Arial Unicode MS" w:hAnsi="Times New Roman" w:cs="Times New Roman"/>
                <w:color w:val="000000"/>
                <w:sz w:val="20"/>
                <w:szCs w:val="24"/>
                <w:bdr w:val="nil"/>
              </w:rPr>
            </w:pPr>
            <w:r>
              <w:rPr>
                <w:rFonts w:ascii="Times New Roman" w:eastAsia="Arial Unicode MS" w:hAnsi="Times New Roman" w:cs="Times New Roman"/>
                <w:color w:val="000000"/>
                <w:sz w:val="20"/>
                <w:szCs w:val="24"/>
                <w:bdr w:val="nil"/>
              </w:rPr>
              <w:t xml:space="preserve">           </w:t>
            </w:r>
          </w:p>
          <w:p w14:paraId="1077DB11" w14:textId="3A1151B2" w:rsidR="003A1BB4" w:rsidRPr="003A1BB4" w:rsidRDefault="00DE19F1" w:rsidP="00760DB1">
            <w:pPr>
              <w:pBdr>
                <w:top w:val="nil"/>
                <w:left w:val="nil"/>
                <w:bottom w:val="nil"/>
                <w:right w:val="nil"/>
                <w:between w:val="nil"/>
                <w:bar w:val="nil"/>
              </w:pBdr>
              <w:rPr>
                <w:rFonts w:ascii="Times New Roman" w:eastAsia="Arial Unicode MS" w:hAnsi="Times New Roman" w:cs="Times New Roman"/>
                <w:i/>
                <w:color w:val="000000"/>
                <w:sz w:val="20"/>
                <w:szCs w:val="24"/>
                <w:bdr w:val="nil"/>
              </w:rPr>
            </w:pPr>
            <w:r>
              <w:rPr>
                <w:rFonts w:ascii="Times New Roman" w:eastAsia="Arial Unicode MS" w:hAnsi="Times New Roman" w:cs="Times New Roman"/>
                <w:color w:val="000000"/>
                <w:sz w:val="20"/>
                <w:szCs w:val="24"/>
                <w:bdr w:val="nil"/>
              </w:rPr>
              <w:t xml:space="preserve">           </w:t>
            </w:r>
            <w:r w:rsidR="003A1BB4">
              <w:rPr>
                <w:rFonts w:ascii="Times New Roman" w:eastAsia="Arial Unicode MS" w:hAnsi="Times New Roman" w:cs="Times New Roman"/>
                <w:color w:val="000000"/>
                <w:sz w:val="20"/>
                <w:szCs w:val="24"/>
                <w:bdr w:val="nil"/>
              </w:rPr>
              <w:t xml:space="preserve">Nicole Catá, </w:t>
            </w:r>
            <w:r w:rsidR="003A1BB4" w:rsidRPr="003A1BB4">
              <w:rPr>
                <w:rFonts w:ascii="Times New Roman" w:eastAsia="Arial Unicode MS" w:hAnsi="Times New Roman" w:cs="Times New Roman"/>
                <w:i/>
                <w:color w:val="000000"/>
                <w:sz w:val="20"/>
                <w:szCs w:val="24"/>
                <w:bdr w:val="nil"/>
              </w:rPr>
              <w:t>Legislative Counsel</w:t>
            </w:r>
          </w:p>
          <w:p w14:paraId="2D32C704" w14:textId="76BEA236" w:rsidR="00760DB1" w:rsidRPr="00EA4341" w:rsidRDefault="003A1BB4" w:rsidP="00760DB1">
            <w:pPr>
              <w:pBdr>
                <w:top w:val="nil"/>
                <w:left w:val="nil"/>
                <w:bottom w:val="nil"/>
                <w:right w:val="nil"/>
                <w:between w:val="nil"/>
                <w:bar w:val="nil"/>
              </w:pBdr>
              <w:rPr>
                <w:rFonts w:ascii="Times New Roman" w:eastAsia="Arial Unicode MS" w:hAnsi="Times New Roman" w:cs="Times New Roman"/>
                <w:i/>
                <w:color w:val="000000"/>
                <w:sz w:val="20"/>
                <w:szCs w:val="24"/>
                <w:bdr w:val="nil"/>
              </w:rPr>
            </w:pPr>
            <w:r>
              <w:rPr>
                <w:rFonts w:ascii="Times New Roman" w:eastAsia="Arial Unicode MS" w:hAnsi="Times New Roman" w:cs="Times New Roman"/>
                <w:color w:val="000000"/>
                <w:sz w:val="20"/>
                <w:szCs w:val="24"/>
                <w:bdr w:val="nil"/>
              </w:rPr>
              <w:t xml:space="preserve">             </w:t>
            </w:r>
            <w:r w:rsidR="00760DB1" w:rsidRPr="00EA4341">
              <w:rPr>
                <w:rFonts w:ascii="Times New Roman" w:eastAsia="Arial Unicode MS" w:hAnsi="Times New Roman" w:cs="Times New Roman"/>
                <w:color w:val="000000"/>
                <w:sz w:val="20"/>
                <w:szCs w:val="24"/>
                <w:bdr w:val="nil"/>
              </w:rPr>
              <w:t xml:space="preserve">Rebecca Barilla, </w:t>
            </w:r>
            <w:r w:rsidR="00760DB1" w:rsidRPr="00EA4341">
              <w:rPr>
                <w:rFonts w:ascii="Times New Roman" w:eastAsia="Arial Unicode MS" w:hAnsi="Times New Roman" w:cs="Times New Roman"/>
                <w:i/>
                <w:color w:val="000000"/>
                <w:sz w:val="20"/>
                <w:szCs w:val="24"/>
                <w:bdr w:val="nil"/>
              </w:rPr>
              <w:t>Policy Analyst</w:t>
            </w:r>
          </w:p>
          <w:p w14:paraId="1009A45F" w14:textId="0CD534C1" w:rsidR="00760DB1" w:rsidRDefault="00EA4341" w:rsidP="00760DB1">
            <w:pPr>
              <w:pBdr>
                <w:top w:val="nil"/>
                <w:left w:val="nil"/>
                <w:bottom w:val="nil"/>
                <w:right w:val="nil"/>
                <w:between w:val="nil"/>
                <w:bar w:val="nil"/>
              </w:pBdr>
              <w:jc w:val="right"/>
              <w:rPr>
                <w:rFonts w:ascii="Times New Roman" w:eastAsia="Arial Unicode MS" w:hAnsi="Times New Roman" w:cs="Times New Roman"/>
                <w:i/>
                <w:iCs/>
                <w:color w:val="000000"/>
                <w:sz w:val="20"/>
                <w:szCs w:val="20"/>
                <w:bdr w:val="nil"/>
              </w:rPr>
            </w:pPr>
            <w:r w:rsidRPr="00EA4341">
              <w:rPr>
                <w:rStyle w:val="ui-provider"/>
                <w:rFonts w:ascii="Times New Roman" w:hAnsi="Times New Roman" w:cs="Times New Roman"/>
                <w:sz w:val="20"/>
                <w:szCs w:val="20"/>
              </w:rPr>
              <w:t>Glenn Martelloni</w:t>
            </w:r>
            <w:r w:rsidR="00760DB1" w:rsidRPr="00EA4341">
              <w:rPr>
                <w:rFonts w:ascii="Times New Roman" w:eastAsia="Arial Unicode MS" w:hAnsi="Times New Roman" w:cs="Times New Roman"/>
                <w:color w:val="000000"/>
                <w:sz w:val="20"/>
                <w:szCs w:val="20"/>
                <w:bdr w:val="nil"/>
              </w:rPr>
              <w:t>,</w:t>
            </w:r>
            <w:r w:rsidR="00760DB1" w:rsidRPr="00EA4341">
              <w:rPr>
                <w:rFonts w:ascii="Times New Roman" w:eastAsia="Arial Unicode MS" w:hAnsi="Times New Roman" w:cs="Times New Roman"/>
                <w:i/>
                <w:iCs/>
                <w:color w:val="000000"/>
                <w:sz w:val="20"/>
                <w:szCs w:val="20"/>
                <w:bdr w:val="nil"/>
              </w:rPr>
              <w:t xml:space="preserve"> Financial Analyst</w:t>
            </w:r>
          </w:p>
          <w:p w14:paraId="6A5595B8" w14:textId="71C7738E" w:rsidR="003A1BB4" w:rsidRDefault="003A1BB4" w:rsidP="00760DB1">
            <w:pPr>
              <w:pBdr>
                <w:top w:val="nil"/>
                <w:left w:val="nil"/>
                <w:bottom w:val="nil"/>
                <w:right w:val="nil"/>
                <w:between w:val="nil"/>
                <w:bar w:val="nil"/>
              </w:pBdr>
              <w:jc w:val="right"/>
              <w:rPr>
                <w:rFonts w:ascii="Times New Roman" w:eastAsia="Arial Unicode MS" w:hAnsi="Times New Roman" w:cs="Times New Roman"/>
                <w:i/>
                <w:iCs/>
                <w:color w:val="000000"/>
                <w:sz w:val="20"/>
                <w:szCs w:val="20"/>
                <w:bdr w:val="nil"/>
              </w:rPr>
            </w:pPr>
          </w:p>
          <w:p w14:paraId="0BA90221" w14:textId="6FD2C7D6" w:rsidR="003A1BB4" w:rsidRDefault="003A1BB4" w:rsidP="00760DB1">
            <w:pPr>
              <w:pBdr>
                <w:top w:val="nil"/>
                <w:left w:val="nil"/>
                <w:bottom w:val="nil"/>
                <w:right w:val="nil"/>
                <w:between w:val="nil"/>
                <w:bar w:val="nil"/>
              </w:pBdr>
              <w:jc w:val="right"/>
              <w:rPr>
                <w:rFonts w:ascii="Times New Roman" w:eastAsia="Arial Unicode MS" w:hAnsi="Times New Roman" w:cs="Times New Roman"/>
                <w:i/>
                <w:iCs/>
                <w:color w:val="000000"/>
                <w:sz w:val="20"/>
                <w:szCs w:val="20"/>
                <w:bdr w:val="nil"/>
              </w:rPr>
            </w:pPr>
          </w:p>
          <w:p w14:paraId="04494B91" w14:textId="420906F4" w:rsidR="002A6C0C" w:rsidRDefault="002A6C0C" w:rsidP="00760DB1">
            <w:pPr>
              <w:pBdr>
                <w:top w:val="nil"/>
                <w:left w:val="nil"/>
                <w:bottom w:val="nil"/>
                <w:right w:val="nil"/>
                <w:between w:val="nil"/>
                <w:bar w:val="nil"/>
              </w:pBdr>
              <w:jc w:val="right"/>
              <w:rPr>
                <w:rFonts w:ascii="Times New Roman" w:eastAsia="Arial Unicode MS" w:hAnsi="Times New Roman" w:cs="Times New Roman"/>
                <w:i/>
                <w:iCs/>
                <w:color w:val="000000"/>
                <w:sz w:val="20"/>
                <w:szCs w:val="20"/>
                <w:bdr w:val="nil"/>
              </w:rPr>
            </w:pPr>
          </w:p>
          <w:p w14:paraId="6F5CA19E" w14:textId="43EC7F61" w:rsidR="000716D6" w:rsidRDefault="000716D6" w:rsidP="00760DB1">
            <w:pPr>
              <w:pBdr>
                <w:top w:val="nil"/>
                <w:left w:val="nil"/>
                <w:bottom w:val="nil"/>
                <w:right w:val="nil"/>
                <w:between w:val="nil"/>
                <w:bar w:val="nil"/>
              </w:pBdr>
              <w:jc w:val="right"/>
              <w:rPr>
                <w:rFonts w:ascii="Times New Roman" w:eastAsia="Arial Unicode MS" w:hAnsi="Times New Roman" w:cs="Times New Roman"/>
                <w:i/>
                <w:iCs/>
                <w:color w:val="000000"/>
                <w:sz w:val="20"/>
                <w:szCs w:val="20"/>
                <w:bdr w:val="nil"/>
              </w:rPr>
            </w:pPr>
          </w:p>
          <w:p w14:paraId="62DF96EF" w14:textId="76E96368" w:rsidR="000716D6" w:rsidRDefault="000716D6" w:rsidP="00760DB1">
            <w:pPr>
              <w:pBdr>
                <w:top w:val="nil"/>
                <w:left w:val="nil"/>
                <w:bottom w:val="nil"/>
                <w:right w:val="nil"/>
                <w:between w:val="nil"/>
                <w:bar w:val="nil"/>
              </w:pBdr>
              <w:jc w:val="right"/>
              <w:rPr>
                <w:rFonts w:ascii="Times New Roman" w:eastAsia="Arial Unicode MS" w:hAnsi="Times New Roman" w:cs="Times New Roman"/>
                <w:i/>
                <w:iCs/>
                <w:color w:val="000000"/>
                <w:sz w:val="20"/>
                <w:szCs w:val="20"/>
                <w:bdr w:val="nil"/>
              </w:rPr>
            </w:pPr>
          </w:p>
          <w:p w14:paraId="72977F6B" w14:textId="6425B31D" w:rsidR="000716D6" w:rsidRDefault="000716D6" w:rsidP="00760DB1">
            <w:pPr>
              <w:pBdr>
                <w:top w:val="nil"/>
                <w:left w:val="nil"/>
                <w:bottom w:val="nil"/>
                <w:right w:val="nil"/>
                <w:between w:val="nil"/>
                <w:bar w:val="nil"/>
              </w:pBdr>
              <w:jc w:val="right"/>
              <w:rPr>
                <w:rFonts w:ascii="Times New Roman" w:eastAsia="Arial Unicode MS" w:hAnsi="Times New Roman" w:cs="Times New Roman"/>
                <w:i/>
                <w:iCs/>
                <w:color w:val="000000"/>
                <w:sz w:val="20"/>
                <w:szCs w:val="20"/>
                <w:bdr w:val="nil"/>
              </w:rPr>
            </w:pPr>
          </w:p>
          <w:p w14:paraId="155548AA" w14:textId="4421E3CB" w:rsidR="000716D6" w:rsidRDefault="000716D6" w:rsidP="00760DB1">
            <w:pPr>
              <w:pBdr>
                <w:top w:val="nil"/>
                <w:left w:val="nil"/>
                <w:bottom w:val="nil"/>
                <w:right w:val="nil"/>
                <w:between w:val="nil"/>
                <w:bar w:val="nil"/>
              </w:pBdr>
              <w:jc w:val="right"/>
              <w:rPr>
                <w:rFonts w:ascii="Times New Roman" w:eastAsia="Arial Unicode MS" w:hAnsi="Times New Roman" w:cs="Times New Roman"/>
                <w:i/>
                <w:iCs/>
                <w:color w:val="000000"/>
                <w:sz w:val="20"/>
                <w:szCs w:val="20"/>
                <w:bdr w:val="nil"/>
              </w:rPr>
            </w:pPr>
          </w:p>
          <w:p w14:paraId="632CC247" w14:textId="77777777" w:rsidR="000716D6" w:rsidRDefault="000716D6" w:rsidP="00760DB1">
            <w:pPr>
              <w:pBdr>
                <w:top w:val="nil"/>
                <w:left w:val="nil"/>
                <w:bottom w:val="nil"/>
                <w:right w:val="nil"/>
                <w:between w:val="nil"/>
                <w:bar w:val="nil"/>
              </w:pBdr>
              <w:jc w:val="right"/>
              <w:rPr>
                <w:rFonts w:ascii="Times New Roman" w:eastAsia="Arial Unicode MS" w:hAnsi="Times New Roman" w:cs="Times New Roman"/>
                <w:i/>
                <w:iCs/>
                <w:color w:val="000000"/>
                <w:sz w:val="20"/>
                <w:szCs w:val="20"/>
                <w:bdr w:val="nil"/>
              </w:rPr>
            </w:pPr>
          </w:p>
          <w:p w14:paraId="7EFCDA78" w14:textId="77777777" w:rsidR="003A1BB4" w:rsidRPr="00EA4341" w:rsidRDefault="003A1BB4" w:rsidP="00760DB1">
            <w:pPr>
              <w:pBdr>
                <w:top w:val="nil"/>
                <w:left w:val="nil"/>
                <w:bottom w:val="nil"/>
                <w:right w:val="nil"/>
                <w:between w:val="nil"/>
                <w:bar w:val="nil"/>
              </w:pBdr>
              <w:jc w:val="right"/>
              <w:rPr>
                <w:rFonts w:ascii="Times New Roman" w:eastAsia="Arial Unicode MS" w:hAnsi="Times New Roman" w:cs="Times New Roman"/>
                <w:i/>
                <w:iCs/>
                <w:color w:val="000000"/>
                <w:sz w:val="20"/>
                <w:szCs w:val="20"/>
                <w:bdr w:val="nil"/>
              </w:rPr>
            </w:pPr>
          </w:p>
          <w:p w14:paraId="5CF381AA" w14:textId="77777777" w:rsidR="00760DB1" w:rsidRPr="00EA4341" w:rsidRDefault="00760DB1" w:rsidP="00760DB1">
            <w:pPr>
              <w:pBdr>
                <w:top w:val="nil"/>
                <w:left w:val="nil"/>
                <w:bottom w:val="nil"/>
                <w:right w:val="nil"/>
                <w:between w:val="nil"/>
                <w:bar w:val="nil"/>
              </w:pBdr>
              <w:jc w:val="right"/>
              <w:rPr>
                <w:rFonts w:ascii="Times New Roman" w:eastAsia="Arial Unicode MS" w:hAnsi="Times New Roman" w:cs="Times New Roman"/>
                <w:color w:val="000000"/>
                <w:sz w:val="8"/>
                <w:szCs w:val="8"/>
                <w:bdr w:val="nil"/>
              </w:rPr>
            </w:pPr>
          </w:p>
        </w:tc>
      </w:tr>
    </w:tbl>
    <w:p w14:paraId="6D492A8B" w14:textId="77777777" w:rsidR="00760DB1" w:rsidRPr="00CA2F13" w:rsidRDefault="00760DB1" w:rsidP="00760DB1">
      <w:pPr>
        <w:spacing w:after="0" w:line="240" w:lineRule="auto"/>
        <w:jc w:val="center"/>
        <w:rPr>
          <w:rFonts w:ascii="Times New Roman" w:eastAsia="Times New Roman" w:hAnsi="Times New Roman" w:cs="Times New Roman"/>
          <w:sz w:val="24"/>
          <w:szCs w:val="24"/>
        </w:rPr>
      </w:pPr>
      <w:r>
        <w:rPr>
          <w:noProof/>
        </w:rPr>
        <w:drawing>
          <wp:inline distT="0" distB="0" distL="0" distR="0" wp14:anchorId="5F9BA820" wp14:editId="718DB4A8">
            <wp:extent cx="1508760" cy="1627632"/>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08760" cy="1627632"/>
                    </a:xfrm>
                    <a:prstGeom prst="rect">
                      <a:avLst/>
                    </a:prstGeom>
                  </pic:spPr>
                </pic:pic>
              </a:graphicData>
            </a:graphic>
          </wp:inline>
        </w:drawing>
      </w:r>
    </w:p>
    <w:p w14:paraId="2AF21042" w14:textId="77777777" w:rsidR="00760DB1" w:rsidRPr="00CA2F13" w:rsidRDefault="00760DB1" w:rsidP="00760DB1">
      <w:pPr>
        <w:keepNext/>
        <w:spacing w:after="0" w:line="240" w:lineRule="auto"/>
        <w:jc w:val="center"/>
        <w:outlineLvl w:val="1"/>
        <w:rPr>
          <w:rFonts w:ascii="Times New Roman" w:eastAsia="Times New Roman" w:hAnsi="Times New Roman" w:cs="Times New Roman"/>
          <w:b/>
          <w:iCs/>
          <w:sz w:val="18"/>
          <w:szCs w:val="24"/>
        </w:rPr>
      </w:pPr>
    </w:p>
    <w:p w14:paraId="23666DE6" w14:textId="77777777" w:rsidR="00760DB1" w:rsidRPr="00CA2F13" w:rsidRDefault="00760DB1" w:rsidP="00760DB1">
      <w:pPr>
        <w:keepNext/>
        <w:spacing w:after="0" w:line="240" w:lineRule="auto"/>
        <w:jc w:val="center"/>
        <w:outlineLvl w:val="1"/>
        <w:rPr>
          <w:rFonts w:ascii="Times New Roman" w:eastAsia="Times New Roman" w:hAnsi="Times New Roman" w:cs="Times New Roman"/>
          <w:b/>
          <w:iCs/>
          <w:smallCaps/>
          <w:sz w:val="28"/>
          <w:szCs w:val="24"/>
        </w:rPr>
      </w:pPr>
      <w:r w:rsidRPr="00CA2F13">
        <w:rPr>
          <w:rFonts w:ascii="Times New Roman" w:eastAsia="Times New Roman" w:hAnsi="Times New Roman" w:cs="Times New Roman"/>
          <w:b/>
          <w:iCs/>
          <w:smallCaps/>
          <w:sz w:val="28"/>
          <w:szCs w:val="24"/>
        </w:rPr>
        <w:t>The Council of the City of New York</w:t>
      </w:r>
    </w:p>
    <w:p w14:paraId="2B92D3B1" w14:textId="77777777" w:rsidR="00760DB1" w:rsidRPr="00CA2F13" w:rsidRDefault="00760DB1" w:rsidP="00760DB1">
      <w:pPr>
        <w:keepNext/>
        <w:spacing w:after="0" w:line="240" w:lineRule="auto"/>
        <w:jc w:val="center"/>
        <w:outlineLvl w:val="1"/>
        <w:rPr>
          <w:rFonts w:ascii="Times New Roman" w:eastAsia="Times New Roman" w:hAnsi="Times New Roman" w:cs="Times New Roman"/>
          <w:b/>
          <w:bCs/>
          <w:sz w:val="24"/>
          <w:szCs w:val="24"/>
        </w:rPr>
      </w:pPr>
    </w:p>
    <w:p w14:paraId="3ACFFD8D" w14:textId="5A4D42E7" w:rsidR="00760DB1" w:rsidRPr="00CA2F13" w:rsidRDefault="00760DB1" w:rsidP="00760DB1">
      <w:pPr>
        <w:keepNext/>
        <w:spacing w:after="0" w:line="240" w:lineRule="auto"/>
        <w:jc w:val="center"/>
        <w:outlineLvl w:val="0"/>
        <w:rPr>
          <w:rFonts w:ascii="Times New Roman" w:eastAsia="Times New Roman" w:hAnsi="Times New Roman" w:cs="Times New Roman"/>
          <w:bCs/>
          <w:smallCaps/>
          <w:sz w:val="24"/>
          <w:szCs w:val="24"/>
          <w:u w:val="single"/>
        </w:rPr>
      </w:pPr>
      <w:r>
        <w:rPr>
          <w:rFonts w:ascii="Times New Roman" w:eastAsia="Times New Roman" w:hAnsi="Times New Roman" w:cs="Times New Roman"/>
          <w:bCs/>
          <w:smallCaps/>
          <w:sz w:val="24"/>
          <w:szCs w:val="24"/>
          <w:u w:val="single"/>
        </w:rPr>
        <w:t>Committee Report</w:t>
      </w:r>
      <w:r w:rsidRPr="00CA2F13">
        <w:rPr>
          <w:rFonts w:ascii="Times New Roman" w:eastAsia="Times New Roman" w:hAnsi="Times New Roman" w:cs="Times New Roman"/>
          <w:bCs/>
          <w:smallCaps/>
          <w:sz w:val="24"/>
          <w:szCs w:val="24"/>
          <w:u w:val="single"/>
        </w:rPr>
        <w:t xml:space="preserve"> of the </w:t>
      </w:r>
      <w:r>
        <w:rPr>
          <w:rFonts w:ascii="Times New Roman" w:eastAsia="Times New Roman" w:hAnsi="Times New Roman" w:cs="Times New Roman"/>
          <w:bCs/>
          <w:smallCaps/>
          <w:sz w:val="24"/>
          <w:szCs w:val="24"/>
          <w:u w:val="single"/>
        </w:rPr>
        <w:t>Governmental Affairs</w:t>
      </w:r>
      <w:r w:rsidRPr="00CA2F13">
        <w:rPr>
          <w:rFonts w:ascii="Times New Roman" w:eastAsia="Times New Roman" w:hAnsi="Times New Roman" w:cs="Times New Roman"/>
          <w:bCs/>
          <w:smallCaps/>
          <w:sz w:val="24"/>
          <w:szCs w:val="24"/>
          <w:u w:val="single"/>
        </w:rPr>
        <w:t xml:space="preserve"> Division</w:t>
      </w:r>
    </w:p>
    <w:p w14:paraId="583ED24D" w14:textId="77777777" w:rsidR="00760DB1" w:rsidRDefault="00760DB1" w:rsidP="00760DB1">
      <w:pPr>
        <w:spacing w:after="0" w:line="240" w:lineRule="auto"/>
        <w:jc w:val="center"/>
        <w:rPr>
          <w:rFonts w:ascii="Times New Roman" w:eastAsia="Times New Roman" w:hAnsi="Times New Roman" w:cs="Times New Roman"/>
          <w:i/>
          <w:sz w:val="24"/>
          <w:szCs w:val="24"/>
        </w:rPr>
      </w:pPr>
      <w:r w:rsidRPr="00CA2F13">
        <w:rPr>
          <w:rFonts w:ascii="Times New Roman" w:eastAsia="Times New Roman" w:hAnsi="Times New Roman" w:cs="Times New Roman"/>
          <w:sz w:val="24"/>
          <w:szCs w:val="24"/>
        </w:rPr>
        <w:t>Andrea Vazquez</w:t>
      </w:r>
      <w:r w:rsidRPr="00525A23">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Legislative Director</w:t>
      </w:r>
    </w:p>
    <w:p w14:paraId="7D16CA22" w14:textId="41E54672" w:rsidR="00760DB1" w:rsidRPr="00C0380A" w:rsidRDefault="00760DB1" w:rsidP="00760DB1">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Rachel Cordero, </w:t>
      </w:r>
      <w:r w:rsidRPr="00C0380A">
        <w:rPr>
          <w:rFonts w:ascii="Times New Roman" w:eastAsia="Times New Roman" w:hAnsi="Times New Roman" w:cs="Times New Roman"/>
          <w:i/>
          <w:sz w:val="24"/>
          <w:szCs w:val="24"/>
        </w:rPr>
        <w:t>Deputy Director</w:t>
      </w:r>
      <w:r>
        <w:rPr>
          <w:rFonts w:ascii="Times New Roman" w:eastAsia="Times New Roman" w:hAnsi="Times New Roman" w:cs="Times New Roman"/>
          <w:i/>
          <w:sz w:val="24"/>
          <w:szCs w:val="24"/>
        </w:rPr>
        <w:t>,</w:t>
      </w:r>
      <w:r w:rsidRPr="00C0380A">
        <w:rPr>
          <w:rFonts w:ascii="Times New Roman" w:eastAsia="Times New Roman" w:hAnsi="Times New Roman" w:cs="Times New Roman"/>
          <w:i/>
          <w:sz w:val="24"/>
          <w:szCs w:val="24"/>
        </w:rPr>
        <w:t xml:space="preserve"> Governmental Affairs</w:t>
      </w:r>
    </w:p>
    <w:p w14:paraId="5D1DEFDB" w14:textId="77777777" w:rsidR="00760DB1" w:rsidRDefault="00760DB1" w:rsidP="00760DB1">
      <w:pPr>
        <w:keepNext/>
        <w:spacing w:after="0" w:line="240" w:lineRule="auto"/>
        <w:outlineLvl w:val="4"/>
        <w:rPr>
          <w:rFonts w:ascii="Times New Roman" w:eastAsia="Times New Roman" w:hAnsi="Times New Roman" w:cs="Times New Roman"/>
          <w:b/>
          <w:smallCaps/>
          <w:sz w:val="24"/>
          <w:szCs w:val="24"/>
          <w:lang w:eastAsia="x-none"/>
        </w:rPr>
      </w:pPr>
    </w:p>
    <w:p w14:paraId="60878D62" w14:textId="5EEA180C" w:rsidR="00760DB1" w:rsidRPr="00CA2F13" w:rsidRDefault="00760DB1" w:rsidP="00760DB1">
      <w:pPr>
        <w:keepNext/>
        <w:spacing w:after="0" w:line="240" w:lineRule="auto"/>
        <w:jc w:val="center"/>
        <w:outlineLvl w:val="4"/>
        <w:rPr>
          <w:rFonts w:ascii="Times New Roman" w:eastAsia="Times New Roman" w:hAnsi="Times New Roman" w:cs="Times New Roman"/>
          <w:b/>
          <w:smallCaps/>
          <w:sz w:val="24"/>
          <w:szCs w:val="24"/>
          <w:lang w:eastAsia="x-none"/>
        </w:rPr>
      </w:pPr>
      <w:r w:rsidRPr="00CA2F13">
        <w:rPr>
          <w:rFonts w:ascii="Times New Roman" w:eastAsia="Times New Roman" w:hAnsi="Times New Roman" w:cs="Times New Roman"/>
          <w:b/>
          <w:smallCaps/>
          <w:sz w:val="24"/>
          <w:szCs w:val="24"/>
          <w:lang w:eastAsia="x-none"/>
        </w:rPr>
        <w:t xml:space="preserve">Committee on </w:t>
      </w:r>
      <w:r>
        <w:rPr>
          <w:rFonts w:ascii="Times New Roman" w:eastAsia="Times New Roman" w:hAnsi="Times New Roman" w:cs="Times New Roman"/>
          <w:b/>
          <w:smallCaps/>
          <w:sz w:val="24"/>
          <w:szCs w:val="24"/>
          <w:lang w:eastAsia="x-none"/>
        </w:rPr>
        <w:t>Small Business</w:t>
      </w:r>
    </w:p>
    <w:p w14:paraId="4B47C6DC" w14:textId="77777777" w:rsidR="00760DB1" w:rsidRDefault="00760DB1" w:rsidP="00760DB1">
      <w:pPr>
        <w:keepNext/>
        <w:spacing w:after="0" w:line="240" w:lineRule="auto"/>
        <w:jc w:val="center"/>
        <w:outlineLvl w:val="3"/>
        <w:rPr>
          <w:rFonts w:ascii="Times New Roman" w:eastAsia="Times New Roman" w:hAnsi="Times New Roman" w:cs="Times New Roman"/>
          <w:noProof/>
          <w:sz w:val="24"/>
          <w:szCs w:val="24"/>
          <w:lang w:val="x-none" w:eastAsia="x-none"/>
        </w:rPr>
      </w:pPr>
      <w:r w:rsidRPr="00CA2F13">
        <w:rPr>
          <w:rFonts w:ascii="Times New Roman" w:eastAsia="Times New Roman" w:hAnsi="Times New Roman" w:cs="Times New Roman"/>
          <w:noProof/>
          <w:sz w:val="24"/>
          <w:szCs w:val="24"/>
          <w:lang w:eastAsia="x-none"/>
        </w:rPr>
        <w:t>Hon.</w:t>
      </w:r>
      <w:r w:rsidRPr="00CA2F13">
        <w:rPr>
          <w:rFonts w:ascii="Times New Roman" w:eastAsia="Times New Roman" w:hAnsi="Times New Roman" w:cs="Times New Roman"/>
          <w:noProof/>
          <w:sz w:val="24"/>
          <w:szCs w:val="24"/>
          <w:lang w:val="x-none" w:eastAsia="x-none"/>
        </w:rPr>
        <w:t xml:space="preserve"> </w:t>
      </w:r>
      <w:r>
        <w:rPr>
          <w:rFonts w:ascii="Times New Roman" w:eastAsia="Times New Roman" w:hAnsi="Times New Roman" w:cs="Times New Roman"/>
          <w:noProof/>
          <w:sz w:val="24"/>
          <w:szCs w:val="24"/>
          <w:lang w:eastAsia="x-none"/>
        </w:rPr>
        <w:t>Julie Menin</w:t>
      </w:r>
      <w:r w:rsidRPr="00CA2F13">
        <w:rPr>
          <w:rFonts w:ascii="Times New Roman" w:eastAsia="Times New Roman" w:hAnsi="Times New Roman" w:cs="Times New Roman"/>
          <w:noProof/>
          <w:sz w:val="24"/>
          <w:szCs w:val="24"/>
          <w:lang w:val="x-none" w:eastAsia="x-none"/>
        </w:rPr>
        <w:t>, Chair</w:t>
      </w:r>
    </w:p>
    <w:p w14:paraId="1BA4D318" w14:textId="77777777" w:rsidR="00760DB1" w:rsidRPr="00CA2F13" w:rsidRDefault="00760DB1" w:rsidP="00760DB1">
      <w:pPr>
        <w:keepNext/>
        <w:spacing w:after="0" w:line="240" w:lineRule="auto"/>
        <w:jc w:val="center"/>
        <w:outlineLvl w:val="3"/>
        <w:rPr>
          <w:rFonts w:ascii="Times New Roman" w:eastAsia="Times New Roman" w:hAnsi="Times New Roman" w:cs="Times New Roman"/>
          <w:noProof/>
          <w:sz w:val="24"/>
          <w:szCs w:val="24"/>
          <w:lang w:val="x-none" w:eastAsia="x-none"/>
        </w:rPr>
      </w:pPr>
    </w:p>
    <w:p w14:paraId="1AD726BA" w14:textId="77777777" w:rsidR="00760DB1" w:rsidRDefault="00760DB1" w:rsidP="00760DB1">
      <w:pPr>
        <w:spacing w:after="0" w:line="240" w:lineRule="auto"/>
        <w:rPr>
          <w:rFonts w:ascii="Times New Roman" w:eastAsia="Times New Roman" w:hAnsi="Times New Roman" w:cs="Times New Roman"/>
          <w:sz w:val="24"/>
          <w:szCs w:val="24"/>
        </w:rPr>
      </w:pPr>
    </w:p>
    <w:p w14:paraId="4AF55F19" w14:textId="7C58CC31" w:rsidR="00760DB1" w:rsidRPr="001945D1" w:rsidRDefault="00525A23" w:rsidP="00760DB1">
      <w:pPr>
        <w:keepNext/>
        <w:spacing w:after="0" w:line="240" w:lineRule="auto"/>
        <w:jc w:val="center"/>
        <w:outlineLvl w:val="4"/>
        <w:rPr>
          <w:rFonts w:ascii="Times New Roman" w:eastAsia="Times New Roman" w:hAnsi="Times New Roman" w:cs="Times New Roman"/>
          <w:b/>
          <w:sz w:val="24"/>
          <w:szCs w:val="24"/>
          <w:lang w:eastAsia="x-none"/>
        </w:rPr>
      </w:pPr>
      <w:r w:rsidRPr="001945D1">
        <w:rPr>
          <w:rFonts w:ascii="Times New Roman" w:eastAsia="Times New Roman" w:hAnsi="Times New Roman" w:cs="Times New Roman"/>
          <w:b/>
          <w:sz w:val="24"/>
          <w:szCs w:val="24"/>
        </w:rPr>
        <w:t xml:space="preserve">May </w:t>
      </w:r>
      <w:r w:rsidRPr="001321FD">
        <w:rPr>
          <w:rFonts w:ascii="Times New Roman" w:eastAsia="Times New Roman" w:hAnsi="Times New Roman" w:cs="Times New Roman"/>
          <w:b/>
          <w:sz w:val="24"/>
          <w:szCs w:val="24"/>
        </w:rPr>
        <w:t>25</w:t>
      </w:r>
      <w:r w:rsidR="00760DB1" w:rsidRPr="001945D1">
        <w:rPr>
          <w:rFonts w:ascii="Times New Roman" w:eastAsia="Times New Roman" w:hAnsi="Times New Roman" w:cs="Times New Roman"/>
          <w:b/>
          <w:sz w:val="24"/>
          <w:szCs w:val="24"/>
        </w:rPr>
        <w:t>, 2023</w:t>
      </w:r>
    </w:p>
    <w:p w14:paraId="424E1E65" w14:textId="77777777" w:rsidR="00760DB1" w:rsidRPr="00CA2F13" w:rsidRDefault="00760DB1" w:rsidP="00760DB1">
      <w:pPr>
        <w:spacing w:after="0" w:line="240" w:lineRule="auto"/>
        <w:jc w:val="center"/>
        <w:rPr>
          <w:rFonts w:ascii="Times New Roman" w:eastAsia="Times New Roman" w:hAnsi="Times New Roman" w:cs="Times New Roman"/>
          <w:sz w:val="24"/>
          <w:szCs w:val="24"/>
        </w:rPr>
      </w:pPr>
    </w:p>
    <w:p w14:paraId="37ED5B90" w14:textId="77A57B05" w:rsidR="00760DB1" w:rsidRDefault="00760DB1" w:rsidP="00760DB1">
      <w:pPr>
        <w:tabs>
          <w:tab w:val="left" w:pos="7517"/>
        </w:tabs>
      </w:pPr>
    </w:p>
    <w:p w14:paraId="226D5C37" w14:textId="77777777" w:rsidR="001945D1" w:rsidRDefault="001945D1" w:rsidP="00760DB1">
      <w:pPr>
        <w:tabs>
          <w:tab w:val="left" w:pos="7517"/>
        </w:tabs>
      </w:pPr>
    </w:p>
    <w:tbl>
      <w:tblPr>
        <w:tblStyle w:val="TableGridLight"/>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80"/>
        <w:gridCol w:w="6165"/>
      </w:tblGrid>
      <w:tr w:rsidR="00760DB1" w14:paraId="0B6C4765" w14:textId="77777777" w:rsidTr="00663C91">
        <w:tc>
          <w:tcPr>
            <w:tcW w:w="3180" w:type="dxa"/>
          </w:tcPr>
          <w:p w14:paraId="27DE7DE7" w14:textId="472A0069" w:rsidR="00760DB1" w:rsidRPr="005F5E89" w:rsidRDefault="002A6C0C" w:rsidP="00760DB1">
            <w:pPr>
              <w:jc w:val="both"/>
              <w:rPr>
                <w:b/>
                <w:bCs/>
                <w:smallCaps/>
                <w:color w:val="000000" w:themeColor="text1"/>
                <w:sz w:val="24"/>
                <w:szCs w:val="24"/>
                <w:highlight w:val="yellow"/>
                <w:u w:val="single"/>
              </w:rPr>
            </w:pPr>
            <w:r w:rsidRPr="005F5E89">
              <w:rPr>
                <w:b/>
                <w:bCs/>
                <w:smallCaps/>
                <w:color w:val="000000" w:themeColor="text1"/>
                <w:sz w:val="24"/>
                <w:szCs w:val="24"/>
                <w:u w:val="single"/>
              </w:rPr>
              <w:t xml:space="preserve">Proposed </w:t>
            </w:r>
            <w:r w:rsidR="00760DB1" w:rsidRPr="005F5E89">
              <w:rPr>
                <w:b/>
                <w:bCs/>
                <w:smallCaps/>
                <w:color w:val="000000" w:themeColor="text1"/>
                <w:sz w:val="24"/>
                <w:szCs w:val="24"/>
                <w:u w:val="single"/>
              </w:rPr>
              <w:t>Int. No. 686</w:t>
            </w:r>
            <w:r w:rsidRPr="005F5E89">
              <w:rPr>
                <w:b/>
                <w:bCs/>
                <w:smallCaps/>
                <w:color w:val="000000" w:themeColor="text1"/>
                <w:sz w:val="24"/>
                <w:szCs w:val="24"/>
                <w:u w:val="single"/>
              </w:rPr>
              <w:t>-A</w:t>
            </w:r>
            <w:r w:rsidR="005F5E89" w:rsidRPr="005F5E89">
              <w:rPr>
                <w:b/>
                <w:bCs/>
                <w:smallCaps/>
                <w:color w:val="000000" w:themeColor="text1"/>
                <w:sz w:val="24"/>
                <w:szCs w:val="24"/>
              </w:rPr>
              <w:t>:</w:t>
            </w:r>
          </w:p>
        </w:tc>
        <w:tc>
          <w:tcPr>
            <w:tcW w:w="6165" w:type="dxa"/>
          </w:tcPr>
          <w:p w14:paraId="1D90D18D" w14:textId="13FB9F5F" w:rsidR="00760DB1" w:rsidRPr="005C45CC" w:rsidRDefault="00760DB1" w:rsidP="00663C91">
            <w:pPr>
              <w:jc w:val="both"/>
              <w:rPr>
                <w:color w:val="000000" w:themeColor="text1"/>
                <w:sz w:val="24"/>
                <w:szCs w:val="24"/>
                <w:highlight w:val="yellow"/>
              </w:rPr>
            </w:pPr>
            <w:r w:rsidRPr="005C45CC">
              <w:rPr>
                <w:color w:val="000000" w:themeColor="text1"/>
                <w:sz w:val="24"/>
                <w:szCs w:val="24"/>
              </w:rPr>
              <w:t xml:space="preserve">By Council Members </w:t>
            </w:r>
            <w:r w:rsidR="002A6C0C" w:rsidRPr="005C45CC">
              <w:rPr>
                <w:color w:val="000000" w:themeColor="text1"/>
                <w:sz w:val="24"/>
                <w:szCs w:val="24"/>
              </w:rPr>
              <w:t xml:space="preserve">Stevens, </w:t>
            </w:r>
            <w:r w:rsidRPr="005C45CC">
              <w:rPr>
                <w:color w:val="000000" w:themeColor="text1"/>
                <w:sz w:val="24"/>
                <w:szCs w:val="24"/>
              </w:rPr>
              <w:t xml:space="preserve">Menin, Louis, </w:t>
            </w:r>
            <w:r w:rsidR="008B0456" w:rsidRPr="005C45CC">
              <w:rPr>
                <w:color w:val="000000" w:themeColor="text1"/>
                <w:sz w:val="24"/>
                <w:szCs w:val="24"/>
              </w:rPr>
              <w:t xml:space="preserve">Riley, </w:t>
            </w:r>
            <w:r w:rsidRPr="005C45CC">
              <w:rPr>
                <w:color w:val="000000" w:themeColor="text1"/>
                <w:sz w:val="24"/>
                <w:szCs w:val="24"/>
              </w:rPr>
              <w:t>Restler, Hudson, Ung, Far</w:t>
            </w:r>
            <w:r w:rsidR="008B0456" w:rsidRPr="005C45CC">
              <w:rPr>
                <w:color w:val="000000"/>
                <w:sz w:val="24"/>
                <w:szCs w:val="24"/>
                <w:shd w:val="clear" w:color="auto" w:fill="FFFFFF"/>
              </w:rPr>
              <w:t>í</w:t>
            </w:r>
            <w:r w:rsidR="0060434F" w:rsidRPr="005C45CC">
              <w:rPr>
                <w:color w:val="000000" w:themeColor="text1"/>
                <w:sz w:val="24"/>
                <w:szCs w:val="24"/>
              </w:rPr>
              <w:t>as,</w:t>
            </w:r>
            <w:r w:rsidR="005B3C1A" w:rsidRPr="005C45CC">
              <w:rPr>
                <w:color w:val="000000" w:themeColor="text1"/>
                <w:sz w:val="24"/>
                <w:szCs w:val="24"/>
              </w:rPr>
              <w:t xml:space="preserve"> </w:t>
            </w:r>
            <w:r w:rsidRPr="005C45CC">
              <w:rPr>
                <w:color w:val="000000" w:themeColor="text1"/>
                <w:sz w:val="24"/>
                <w:szCs w:val="24"/>
              </w:rPr>
              <w:t>Sanchez</w:t>
            </w:r>
            <w:r w:rsidR="0060434F" w:rsidRPr="005C45CC">
              <w:rPr>
                <w:color w:val="000000" w:themeColor="text1"/>
                <w:sz w:val="24"/>
                <w:szCs w:val="24"/>
              </w:rPr>
              <w:t>, Lee, Schulman, Hanif, Hanks and Avilés</w:t>
            </w:r>
          </w:p>
          <w:p w14:paraId="57C3BE67" w14:textId="77777777" w:rsidR="00760DB1" w:rsidRPr="001140C1" w:rsidRDefault="00760DB1" w:rsidP="00663C91">
            <w:pPr>
              <w:jc w:val="both"/>
              <w:rPr>
                <w:color w:val="000000" w:themeColor="text1"/>
                <w:sz w:val="10"/>
                <w:szCs w:val="10"/>
              </w:rPr>
            </w:pPr>
          </w:p>
        </w:tc>
      </w:tr>
      <w:tr w:rsidR="00760DB1" w14:paraId="3E4F7299" w14:textId="77777777" w:rsidTr="00663C91">
        <w:tc>
          <w:tcPr>
            <w:tcW w:w="3180" w:type="dxa"/>
          </w:tcPr>
          <w:p w14:paraId="53FB963A" w14:textId="77777777" w:rsidR="00760DB1" w:rsidRDefault="00760DB1" w:rsidP="00663C91">
            <w:pPr>
              <w:jc w:val="both"/>
            </w:pPr>
            <w:r w:rsidRPr="005F5E89">
              <w:rPr>
                <w:b/>
                <w:bCs/>
                <w:smallCaps/>
                <w:color w:val="000000" w:themeColor="text1"/>
                <w:sz w:val="24"/>
                <w:szCs w:val="24"/>
                <w:u w:val="single"/>
              </w:rPr>
              <w:t>Title</w:t>
            </w:r>
            <w:r w:rsidRPr="47A3E8EF">
              <w:rPr>
                <w:b/>
                <w:bCs/>
                <w:smallCaps/>
                <w:color w:val="000000" w:themeColor="text1"/>
                <w:sz w:val="24"/>
                <w:szCs w:val="24"/>
              </w:rPr>
              <w:t>:</w:t>
            </w:r>
          </w:p>
        </w:tc>
        <w:tc>
          <w:tcPr>
            <w:tcW w:w="6165" w:type="dxa"/>
          </w:tcPr>
          <w:p w14:paraId="75BF132C" w14:textId="29D47ADC" w:rsidR="00760DB1" w:rsidRPr="00760DB1" w:rsidRDefault="00760DB1" w:rsidP="002A6C0C">
            <w:pPr>
              <w:jc w:val="both"/>
              <w:rPr>
                <w:color w:val="000000" w:themeColor="text1"/>
                <w:sz w:val="24"/>
                <w:szCs w:val="24"/>
              </w:rPr>
            </w:pPr>
            <w:r w:rsidRPr="00760DB1">
              <w:rPr>
                <w:color w:val="000000"/>
                <w:sz w:val="24"/>
                <w:szCs w:val="24"/>
                <w:shd w:val="clear" w:color="auto" w:fill="FFFFFF"/>
              </w:rPr>
              <w:t xml:space="preserve">A Local Law to amend the administrative code of the city of New York, in relation to </w:t>
            </w:r>
            <w:r w:rsidR="002A6C0C">
              <w:rPr>
                <w:color w:val="000000"/>
                <w:sz w:val="24"/>
                <w:szCs w:val="24"/>
                <w:shd w:val="clear" w:color="auto" w:fill="FFFFFF"/>
              </w:rPr>
              <w:t>summer</w:t>
            </w:r>
            <w:r w:rsidRPr="00760DB1">
              <w:rPr>
                <w:color w:val="000000"/>
                <w:sz w:val="24"/>
                <w:szCs w:val="24"/>
                <w:shd w:val="clear" w:color="auto" w:fill="FFFFFF"/>
              </w:rPr>
              <w:t xml:space="preserve"> youth employment</w:t>
            </w:r>
          </w:p>
        </w:tc>
      </w:tr>
    </w:tbl>
    <w:p w14:paraId="08EC3BEA" w14:textId="77777777" w:rsidR="0020633A" w:rsidRDefault="00770B24"/>
    <w:p w14:paraId="69C33BCC" w14:textId="77777777" w:rsidR="00760DB1" w:rsidRDefault="00760DB1"/>
    <w:p w14:paraId="07D499C7" w14:textId="57CD076B" w:rsidR="002A6C0C" w:rsidRDefault="002A6C0C"/>
    <w:p w14:paraId="2FA5B3E5" w14:textId="3EE965EC" w:rsidR="00760DB1" w:rsidRDefault="00760DB1" w:rsidP="00760DB1">
      <w:pPr>
        <w:pStyle w:val="ListParagraph"/>
        <w:numPr>
          <w:ilvl w:val="0"/>
          <w:numId w:val="1"/>
        </w:numPr>
        <w:spacing w:line="480" w:lineRule="auto"/>
        <w:ind w:left="720"/>
        <w:rPr>
          <w:rFonts w:ascii="Times New Roman" w:eastAsia="Times New Roman" w:hAnsi="Times New Roman" w:cs="Times New Roman"/>
          <w:b/>
          <w:bCs/>
          <w:smallCaps/>
          <w:sz w:val="24"/>
          <w:szCs w:val="24"/>
        </w:rPr>
      </w:pPr>
      <w:r w:rsidRPr="00486554">
        <w:rPr>
          <w:rFonts w:ascii="Times New Roman" w:eastAsia="Times New Roman" w:hAnsi="Times New Roman" w:cs="Times New Roman"/>
          <w:b/>
          <w:bCs/>
          <w:smallCaps/>
          <w:sz w:val="24"/>
          <w:szCs w:val="24"/>
        </w:rPr>
        <w:lastRenderedPageBreak/>
        <w:t>Introduction</w:t>
      </w:r>
    </w:p>
    <w:p w14:paraId="1AF7E401" w14:textId="6E86F47A" w:rsidR="00304220" w:rsidRPr="00001E16" w:rsidRDefault="00304220" w:rsidP="370BB4ED">
      <w:pPr>
        <w:pStyle w:val="NoSpacing"/>
        <w:spacing w:line="480" w:lineRule="auto"/>
        <w:ind w:firstLine="720"/>
        <w:jc w:val="both"/>
        <w:rPr>
          <w:rFonts w:ascii="Times New Roman" w:hAnsi="Times New Roman" w:cs="Times New Roman"/>
          <w:sz w:val="24"/>
          <w:szCs w:val="24"/>
        </w:rPr>
      </w:pPr>
      <w:r w:rsidRPr="370BB4ED">
        <w:rPr>
          <w:rFonts w:ascii="Times New Roman" w:hAnsi="Times New Roman" w:cs="Times New Roman"/>
          <w:sz w:val="24"/>
          <w:szCs w:val="24"/>
        </w:rPr>
        <w:t xml:space="preserve">On </w:t>
      </w:r>
      <w:r w:rsidR="005204B4" w:rsidRPr="370BB4ED">
        <w:rPr>
          <w:rFonts w:ascii="Times New Roman" w:hAnsi="Times New Roman" w:cs="Times New Roman"/>
          <w:sz w:val="24"/>
          <w:szCs w:val="24"/>
        </w:rPr>
        <w:t xml:space="preserve">May </w:t>
      </w:r>
      <w:r w:rsidR="005204B4" w:rsidRPr="001321FD">
        <w:rPr>
          <w:rFonts w:ascii="Times New Roman" w:hAnsi="Times New Roman" w:cs="Times New Roman"/>
          <w:sz w:val="24"/>
          <w:szCs w:val="24"/>
        </w:rPr>
        <w:t>25</w:t>
      </w:r>
      <w:r w:rsidR="005204B4" w:rsidRPr="370BB4ED">
        <w:rPr>
          <w:rFonts w:ascii="Times New Roman" w:hAnsi="Times New Roman" w:cs="Times New Roman"/>
          <w:sz w:val="24"/>
          <w:szCs w:val="24"/>
        </w:rPr>
        <w:t>, 2023</w:t>
      </w:r>
      <w:r w:rsidRPr="370BB4ED">
        <w:rPr>
          <w:rFonts w:ascii="Times New Roman" w:hAnsi="Times New Roman" w:cs="Times New Roman"/>
          <w:sz w:val="24"/>
          <w:szCs w:val="24"/>
        </w:rPr>
        <w:t>,</w:t>
      </w:r>
      <w:r w:rsidR="003F19E4" w:rsidRPr="370BB4ED">
        <w:rPr>
          <w:rFonts w:ascii="Times New Roman" w:hAnsi="Times New Roman" w:cs="Times New Roman"/>
          <w:sz w:val="24"/>
          <w:szCs w:val="24"/>
        </w:rPr>
        <w:t xml:space="preserve"> the</w:t>
      </w:r>
      <w:r w:rsidRPr="370BB4ED">
        <w:rPr>
          <w:rFonts w:ascii="Times New Roman" w:hAnsi="Times New Roman" w:cs="Times New Roman"/>
          <w:sz w:val="24"/>
          <w:szCs w:val="24"/>
        </w:rPr>
        <w:t xml:space="preserve"> Committee on Small Business, chaired by Council Member Julie Menin, will hold </w:t>
      </w:r>
      <w:r w:rsidR="005204B4" w:rsidRPr="370BB4ED">
        <w:rPr>
          <w:rFonts w:ascii="Times New Roman" w:hAnsi="Times New Roman" w:cs="Times New Roman"/>
          <w:sz w:val="24"/>
          <w:szCs w:val="24"/>
        </w:rPr>
        <w:t>a vote on</w:t>
      </w:r>
      <w:r w:rsidRPr="370BB4ED">
        <w:rPr>
          <w:rFonts w:ascii="Times New Roman" w:hAnsi="Times New Roman" w:cs="Times New Roman"/>
          <w:sz w:val="24"/>
          <w:szCs w:val="24"/>
        </w:rPr>
        <w:t xml:space="preserve"> the following legislation: </w:t>
      </w:r>
      <w:r w:rsidR="005204B4" w:rsidRPr="370BB4ED">
        <w:rPr>
          <w:rFonts w:ascii="Times New Roman" w:hAnsi="Times New Roman" w:cs="Times New Roman"/>
          <w:sz w:val="24"/>
          <w:szCs w:val="24"/>
        </w:rPr>
        <w:t xml:space="preserve">Proposed </w:t>
      </w:r>
      <w:r w:rsidRPr="370BB4ED">
        <w:rPr>
          <w:rFonts w:ascii="Times New Roman" w:hAnsi="Times New Roman" w:cs="Times New Roman"/>
          <w:sz w:val="24"/>
          <w:szCs w:val="24"/>
        </w:rPr>
        <w:t>Int</w:t>
      </w:r>
      <w:r w:rsidR="00F83739" w:rsidRPr="370BB4ED">
        <w:rPr>
          <w:rFonts w:ascii="Times New Roman" w:hAnsi="Times New Roman" w:cs="Times New Roman"/>
          <w:sz w:val="24"/>
          <w:szCs w:val="24"/>
        </w:rPr>
        <w:t>roduction</w:t>
      </w:r>
      <w:r w:rsidRPr="370BB4ED">
        <w:rPr>
          <w:rFonts w:ascii="Times New Roman" w:hAnsi="Times New Roman" w:cs="Times New Roman"/>
          <w:sz w:val="24"/>
          <w:szCs w:val="24"/>
        </w:rPr>
        <w:t xml:space="preserve"> N</w:t>
      </w:r>
      <w:r w:rsidR="00F83739" w:rsidRPr="370BB4ED">
        <w:rPr>
          <w:rFonts w:ascii="Times New Roman" w:hAnsi="Times New Roman" w:cs="Times New Roman"/>
          <w:sz w:val="24"/>
          <w:szCs w:val="24"/>
        </w:rPr>
        <w:t>umber</w:t>
      </w:r>
      <w:r w:rsidRPr="370BB4ED">
        <w:rPr>
          <w:rFonts w:ascii="Times New Roman" w:hAnsi="Times New Roman" w:cs="Times New Roman"/>
          <w:sz w:val="24"/>
          <w:szCs w:val="24"/>
        </w:rPr>
        <w:t xml:space="preserve"> 686</w:t>
      </w:r>
      <w:r w:rsidR="005204B4" w:rsidRPr="370BB4ED">
        <w:rPr>
          <w:rFonts w:ascii="Times New Roman" w:hAnsi="Times New Roman" w:cs="Times New Roman"/>
          <w:sz w:val="24"/>
          <w:szCs w:val="24"/>
        </w:rPr>
        <w:t>-A</w:t>
      </w:r>
      <w:r w:rsidR="00D039C2" w:rsidRPr="370BB4ED">
        <w:rPr>
          <w:rFonts w:ascii="Times New Roman" w:hAnsi="Times New Roman" w:cs="Times New Roman"/>
          <w:sz w:val="24"/>
          <w:szCs w:val="24"/>
        </w:rPr>
        <w:t xml:space="preserve"> (Int. 686</w:t>
      </w:r>
      <w:r w:rsidR="005204B4" w:rsidRPr="370BB4ED">
        <w:rPr>
          <w:rFonts w:ascii="Times New Roman" w:hAnsi="Times New Roman" w:cs="Times New Roman"/>
          <w:sz w:val="24"/>
          <w:szCs w:val="24"/>
        </w:rPr>
        <w:t>-A</w:t>
      </w:r>
      <w:r w:rsidR="00D039C2" w:rsidRPr="370BB4ED">
        <w:rPr>
          <w:rFonts w:ascii="Times New Roman" w:hAnsi="Times New Roman" w:cs="Times New Roman"/>
          <w:sz w:val="24"/>
          <w:szCs w:val="24"/>
        </w:rPr>
        <w:t>)</w:t>
      </w:r>
      <w:r w:rsidRPr="370BB4ED">
        <w:rPr>
          <w:rFonts w:ascii="Times New Roman" w:hAnsi="Times New Roman" w:cs="Times New Roman"/>
          <w:sz w:val="24"/>
          <w:szCs w:val="24"/>
        </w:rPr>
        <w:t xml:space="preserve">, </w:t>
      </w:r>
      <w:r w:rsidR="00F83739" w:rsidRPr="370BB4ED">
        <w:rPr>
          <w:rFonts w:ascii="Times New Roman" w:hAnsi="Times New Roman" w:cs="Times New Roman"/>
          <w:sz w:val="24"/>
          <w:szCs w:val="24"/>
        </w:rPr>
        <w:t xml:space="preserve">sponsored by Council Member </w:t>
      </w:r>
      <w:r w:rsidR="005204B4" w:rsidRPr="370BB4ED">
        <w:rPr>
          <w:rFonts w:ascii="Times New Roman" w:hAnsi="Times New Roman" w:cs="Times New Roman"/>
          <w:sz w:val="24"/>
          <w:szCs w:val="24"/>
        </w:rPr>
        <w:t>Althea Stevens</w:t>
      </w:r>
      <w:r w:rsidR="00F83739" w:rsidRPr="370BB4ED">
        <w:rPr>
          <w:rFonts w:ascii="Times New Roman" w:hAnsi="Times New Roman" w:cs="Times New Roman"/>
          <w:sz w:val="24"/>
          <w:szCs w:val="24"/>
        </w:rPr>
        <w:t xml:space="preserve">, </w:t>
      </w:r>
      <w:r w:rsidRPr="370BB4ED">
        <w:rPr>
          <w:rFonts w:ascii="Times New Roman" w:hAnsi="Times New Roman" w:cs="Times New Roman"/>
          <w:sz w:val="24"/>
          <w:szCs w:val="24"/>
        </w:rPr>
        <w:t xml:space="preserve">in relation to </w:t>
      </w:r>
      <w:r w:rsidR="005204B4" w:rsidRPr="370BB4ED">
        <w:rPr>
          <w:rFonts w:ascii="Times New Roman" w:hAnsi="Times New Roman" w:cs="Times New Roman"/>
          <w:sz w:val="24"/>
          <w:szCs w:val="24"/>
        </w:rPr>
        <w:t>summer</w:t>
      </w:r>
      <w:r w:rsidRPr="370BB4ED">
        <w:rPr>
          <w:rFonts w:ascii="Times New Roman" w:hAnsi="Times New Roman" w:cs="Times New Roman"/>
          <w:sz w:val="24"/>
          <w:szCs w:val="24"/>
        </w:rPr>
        <w:t xml:space="preserve"> youth employment. </w:t>
      </w:r>
      <w:r w:rsidR="2D784AB2" w:rsidRPr="370BB4ED">
        <w:rPr>
          <w:rFonts w:ascii="Times New Roman" w:hAnsi="Times New Roman" w:cs="Times New Roman"/>
          <w:sz w:val="24"/>
          <w:szCs w:val="24"/>
        </w:rPr>
        <w:t xml:space="preserve">This bill was previously heard on February 27, 2023. </w:t>
      </w:r>
    </w:p>
    <w:p w14:paraId="02F329B8" w14:textId="20C19AAA" w:rsidR="00760DB1" w:rsidRDefault="00C25A89" w:rsidP="00856BB3">
      <w:pPr>
        <w:pStyle w:val="ListParagraph"/>
        <w:numPr>
          <w:ilvl w:val="0"/>
          <w:numId w:val="1"/>
        </w:numPr>
        <w:tabs>
          <w:tab w:val="left" w:pos="720"/>
        </w:tabs>
        <w:spacing w:before="160" w:line="480" w:lineRule="auto"/>
        <w:ind w:left="720"/>
        <w:rPr>
          <w:rFonts w:ascii="Times New Roman" w:eastAsia="Times New Roman" w:hAnsi="Times New Roman" w:cs="Times New Roman"/>
          <w:b/>
          <w:smallCaps/>
          <w:sz w:val="24"/>
          <w:szCs w:val="24"/>
          <w:lang w:val="en"/>
        </w:rPr>
      </w:pPr>
      <w:r>
        <w:rPr>
          <w:rFonts w:ascii="Times New Roman" w:eastAsia="Times New Roman" w:hAnsi="Times New Roman" w:cs="Times New Roman"/>
          <w:b/>
          <w:smallCaps/>
          <w:sz w:val="24"/>
          <w:szCs w:val="24"/>
          <w:lang w:val="en"/>
        </w:rPr>
        <w:t>Background</w:t>
      </w:r>
    </w:p>
    <w:p w14:paraId="79C14FC3" w14:textId="3E389D0A" w:rsidR="009E46F4" w:rsidRPr="009E46F4" w:rsidRDefault="00D64E16" w:rsidP="00BB258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When the COVID-19 pandemic erupted in March 2020</w:t>
      </w:r>
      <w:r w:rsidR="009E46F4" w:rsidRPr="009E46F4">
        <w:rPr>
          <w:rFonts w:ascii="Times New Roman" w:hAnsi="Times New Roman" w:cs="Times New Roman"/>
          <w:sz w:val="24"/>
          <w:szCs w:val="24"/>
        </w:rPr>
        <w:t>, young workers ages 16 to 24 in New York City (NYC) suffered the worst unemployment rates</w:t>
      </w:r>
      <w:r>
        <w:rPr>
          <w:rFonts w:ascii="Times New Roman" w:hAnsi="Times New Roman" w:cs="Times New Roman"/>
          <w:sz w:val="24"/>
          <w:szCs w:val="24"/>
        </w:rPr>
        <w:t xml:space="preserve"> of all age groups nationwide</w:t>
      </w:r>
      <w:r w:rsidR="009E46F4" w:rsidRPr="009E46F4">
        <w:rPr>
          <w:rFonts w:ascii="Times New Roman" w:hAnsi="Times New Roman" w:cs="Times New Roman"/>
          <w:sz w:val="24"/>
          <w:szCs w:val="24"/>
        </w:rPr>
        <w:t>.</w:t>
      </w:r>
      <w:r w:rsidR="009E46F4">
        <w:rPr>
          <w:rStyle w:val="FootnoteReference"/>
          <w:rFonts w:ascii="Times New Roman" w:hAnsi="Times New Roman" w:cs="Times New Roman"/>
          <w:sz w:val="24"/>
          <w:szCs w:val="24"/>
        </w:rPr>
        <w:footnoteReference w:id="1"/>
      </w:r>
      <w:r w:rsidR="009E46F4" w:rsidRPr="009E46F4">
        <w:rPr>
          <w:rFonts w:ascii="Times New Roman" w:hAnsi="Times New Roman" w:cs="Times New Roman"/>
          <w:sz w:val="24"/>
          <w:szCs w:val="24"/>
        </w:rPr>
        <w:t xml:space="preserve"> </w:t>
      </w:r>
      <w:r>
        <w:rPr>
          <w:rFonts w:ascii="Times New Roman" w:hAnsi="Times New Roman" w:cs="Times New Roman"/>
          <w:sz w:val="24"/>
          <w:szCs w:val="24"/>
        </w:rPr>
        <w:t xml:space="preserve">While the rest of New York State </w:t>
      </w:r>
      <w:r w:rsidR="00F077F4">
        <w:rPr>
          <w:rFonts w:ascii="Times New Roman" w:hAnsi="Times New Roman" w:cs="Times New Roman"/>
          <w:sz w:val="24"/>
          <w:szCs w:val="24"/>
        </w:rPr>
        <w:t xml:space="preserve">(State) </w:t>
      </w:r>
      <w:r>
        <w:rPr>
          <w:rFonts w:ascii="Times New Roman" w:hAnsi="Times New Roman" w:cs="Times New Roman"/>
          <w:sz w:val="24"/>
          <w:szCs w:val="24"/>
        </w:rPr>
        <w:t>and the nation continue to see strong rebounds</w:t>
      </w:r>
      <w:r w:rsidR="009E46F4" w:rsidRPr="009E46F4">
        <w:rPr>
          <w:rFonts w:ascii="Times New Roman" w:hAnsi="Times New Roman" w:cs="Times New Roman"/>
          <w:sz w:val="24"/>
          <w:szCs w:val="24"/>
        </w:rPr>
        <w:t xml:space="preserve"> </w:t>
      </w:r>
      <w:r>
        <w:rPr>
          <w:rFonts w:ascii="Times New Roman" w:hAnsi="Times New Roman" w:cs="Times New Roman"/>
          <w:sz w:val="24"/>
          <w:szCs w:val="24"/>
        </w:rPr>
        <w:t>in their youth workforces,</w:t>
      </w:r>
      <w:r w:rsidRPr="009E46F4">
        <w:rPr>
          <w:rFonts w:ascii="Times New Roman" w:hAnsi="Times New Roman" w:cs="Times New Roman"/>
          <w:sz w:val="24"/>
          <w:szCs w:val="24"/>
        </w:rPr>
        <w:t xml:space="preserve"> </w:t>
      </w:r>
      <w:r w:rsidR="009E46F4" w:rsidRPr="009E46F4">
        <w:rPr>
          <w:rFonts w:ascii="Times New Roman" w:hAnsi="Times New Roman" w:cs="Times New Roman"/>
          <w:sz w:val="24"/>
          <w:szCs w:val="24"/>
        </w:rPr>
        <w:t>young workers in NYC continue to struggle.</w:t>
      </w:r>
      <w:r w:rsidR="009E46F4">
        <w:rPr>
          <w:rStyle w:val="FootnoteReference"/>
          <w:rFonts w:ascii="Times New Roman" w:hAnsi="Times New Roman" w:cs="Times New Roman"/>
          <w:sz w:val="24"/>
          <w:szCs w:val="24"/>
        </w:rPr>
        <w:footnoteReference w:id="2"/>
      </w:r>
      <w:r w:rsidR="009E46F4" w:rsidRPr="009E46F4">
        <w:rPr>
          <w:rFonts w:ascii="Times New Roman" w:hAnsi="Times New Roman" w:cs="Times New Roman"/>
          <w:sz w:val="24"/>
          <w:szCs w:val="24"/>
        </w:rPr>
        <w:t xml:space="preserve"> According to a December 2022 report by the State Comptroller’s Office, young workers in NYC have reached an unemployment rate of 17.9 percent, compared to 9.3 percent for young workers in the rest of </w:t>
      </w:r>
      <w:r w:rsidR="00C001FA">
        <w:rPr>
          <w:rFonts w:ascii="Times New Roman" w:hAnsi="Times New Roman" w:cs="Times New Roman"/>
          <w:sz w:val="24"/>
          <w:szCs w:val="24"/>
        </w:rPr>
        <w:t>the</w:t>
      </w:r>
      <w:r w:rsidR="009E46F4" w:rsidRPr="009E46F4">
        <w:rPr>
          <w:rFonts w:ascii="Times New Roman" w:hAnsi="Times New Roman" w:cs="Times New Roman"/>
          <w:sz w:val="24"/>
          <w:szCs w:val="24"/>
        </w:rPr>
        <w:t xml:space="preserve"> State, and 8.3 percent for young workers in the rest of the </w:t>
      </w:r>
      <w:r w:rsidR="00E72B34">
        <w:rPr>
          <w:rFonts w:ascii="Times New Roman" w:hAnsi="Times New Roman" w:cs="Times New Roman"/>
          <w:sz w:val="24"/>
          <w:szCs w:val="24"/>
        </w:rPr>
        <w:t>country</w:t>
      </w:r>
      <w:r w:rsidR="009E46F4" w:rsidRPr="009E46F4">
        <w:rPr>
          <w:rFonts w:ascii="Times New Roman" w:hAnsi="Times New Roman" w:cs="Times New Roman"/>
          <w:sz w:val="24"/>
          <w:szCs w:val="24"/>
        </w:rPr>
        <w:t>.</w:t>
      </w:r>
      <w:r w:rsidR="009E46F4">
        <w:rPr>
          <w:rStyle w:val="FootnoteReference"/>
          <w:rFonts w:ascii="Times New Roman" w:hAnsi="Times New Roman" w:cs="Times New Roman"/>
          <w:sz w:val="24"/>
          <w:szCs w:val="24"/>
        </w:rPr>
        <w:footnoteReference w:id="3"/>
      </w:r>
      <w:r w:rsidR="009E46F4" w:rsidRPr="009E46F4">
        <w:rPr>
          <w:rFonts w:ascii="Times New Roman" w:hAnsi="Times New Roman" w:cs="Times New Roman"/>
          <w:sz w:val="24"/>
          <w:szCs w:val="24"/>
        </w:rPr>
        <w:t xml:space="preserve"> There are currently over 70,000 unemployed youth in NYC, nearly two times as many as in 2019.</w:t>
      </w:r>
      <w:r w:rsidR="009E46F4">
        <w:rPr>
          <w:rStyle w:val="FootnoteReference"/>
          <w:rFonts w:ascii="Times New Roman" w:hAnsi="Times New Roman" w:cs="Times New Roman"/>
          <w:sz w:val="24"/>
          <w:szCs w:val="24"/>
        </w:rPr>
        <w:footnoteReference w:id="4"/>
      </w:r>
      <w:r w:rsidR="009E46F4" w:rsidRPr="009E46F4">
        <w:rPr>
          <w:rFonts w:ascii="Times New Roman" w:hAnsi="Times New Roman" w:cs="Times New Roman"/>
          <w:sz w:val="24"/>
          <w:szCs w:val="24"/>
        </w:rPr>
        <w:t xml:space="preserve"> Of these, young Asian and Black workers are experiencing disproportionately high unemployment rates of 23.3 percent and 20.4 percent respectively.</w:t>
      </w:r>
      <w:r w:rsidR="009E46F4">
        <w:rPr>
          <w:rStyle w:val="FootnoteReference"/>
          <w:rFonts w:ascii="Times New Roman" w:hAnsi="Times New Roman" w:cs="Times New Roman"/>
          <w:sz w:val="24"/>
          <w:szCs w:val="24"/>
        </w:rPr>
        <w:footnoteReference w:id="5"/>
      </w:r>
      <w:r w:rsidR="009E46F4" w:rsidRPr="009E46F4">
        <w:rPr>
          <w:rFonts w:ascii="Times New Roman" w:hAnsi="Times New Roman" w:cs="Times New Roman"/>
          <w:sz w:val="24"/>
          <w:szCs w:val="24"/>
        </w:rPr>
        <w:t xml:space="preserve"> Additionally, there is a wide disparity between young male and female workers in </w:t>
      </w:r>
      <w:r w:rsidR="00F077F4">
        <w:rPr>
          <w:rFonts w:ascii="Times New Roman" w:hAnsi="Times New Roman" w:cs="Times New Roman"/>
          <w:sz w:val="24"/>
          <w:szCs w:val="24"/>
        </w:rPr>
        <w:t>NYC</w:t>
      </w:r>
      <w:r w:rsidR="009E46F4" w:rsidRPr="009E46F4">
        <w:rPr>
          <w:rFonts w:ascii="Times New Roman" w:hAnsi="Times New Roman" w:cs="Times New Roman"/>
          <w:sz w:val="24"/>
          <w:szCs w:val="24"/>
        </w:rPr>
        <w:t xml:space="preserve">, as </w:t>
      </w:r>
      <w:r w:rsidR="00F077F4">
        <w:rPr>
          <w:rFonts w:ascii="Times New Roman" w:hAnsi="Times New Roman" w:cs="Times New Roman"/>
          <w:sz w:val="24"/>
          <w:szCs w:val="24"/>
        </w:rPr>
        <w:t xml:space="preserve">young </w:t>
      </w:r>
      <w:r w:rsidR="009E46F4" w:rsidRPr="009E46F4">
        <w:rPr>
          <w:rFonts w:ascii="Times New Roman" w:hAnsi="Times New Roman" w:cs="Times New Roman"/>
          <w:sz w:val="24"/>
          <w:szCs w:val="24"/>
        </w:rPr>
        <w:t xml:space="preserve">male workers </w:t>
      </w:r>
      <w:r w:rsidR="00BF1276">
        <w:rPr>
          <w:rFonts w:ascii="Times New Roman" w:hAnsi="Times New Roman" w:cs="Times New Roman"/>
          <w:sz w:val="24"/>
          <w:szCs w:val="24"/>
        </w:rPr>
        <w:t>have reached</w:t>
      </w:r>
      <w:r w:rsidR="009E46F4" w:rsidRPr="009E46F4">
        <w:rPr>
          <w:rFonts w:ascii="Times New Roman" w:hAnsi="Times New Roman" w:cs="Times New Roman"/>
          <w:sz w:val="24"/>
          <w:szCs w:val="24"/>
        </w:rPr>
        <w:t xml:space="preserve"> an unemployment rate of 23.6 percent, while their female counterparts are just under 15 percent.</w:t>
      </w:r>
      <w:r w:rsidR="009E46F4">
        <w:rPr>
          <w:rStyle w:val="FootnoteReference"/>
          <w:rFonts w:ascii="Times New Roman" w:hAnsi="Times New Roman" w:cs="Times New Roman"/>
          <w:sz w:val="24"/>
          <w:szCs w:val="24"/>
        </w:rPr>
        <w:footnoteReference w:id="6"/>
      </w:r>
      <w:r w:rsidR="009E46F4" w:rsidRPr="009E46F4">
        <w:rPr>
          <w:rFonts w:ascii="Times New Roman" w:hAnsi="Times New Roman" w:cs="Times New Roman"/>
          <w:sz w:val="24"/>
          <w:szCs w:val="24"/>
        </w:rPr>
        <w:t xml:space="preserve"> </w:t>
      </w:r>
    </w:p>
    <w:p w14:paraId="081DD438" w14:textId="1CED4D58" w:rsidR="009E46F4" w:rsidRPr="009E46F4" w:rsidRDefault="009E46F4" w:rsidP="00BB2582">
      <w:pPr>
        <w:spacing w:after="0" w:line="480" w:lineRule="auto"/>
        <w:ind w:firstLine="720"/>
        <w:jc w:val="both"/>
        <w:rPr>
          <w:rFonts w:ascii="Times New Roman" w:hAnsi="Times New Roman" w:cs="Times New Roman"/>
          <w:sz w:val="24"/>
          <w:szCs w:val="24"/>
        </w:rPr>
      </w:pPr>
      <w:r w:rsidRPr="009E46F4">
        <w:rPr>
          <w:rFonts w:ascii="Times New Roman" w:hAnsi="Times New Roman" w:cs="Times New Roman"/>
          <w:sz w:val="24"/>
          <w:szCs w:val="24"/>
        </w:rPr>
        <w:t>NYC was devastated by the pandemic, prompting industry-wide closures as well as vaccine and mask mandates that were among the strictest in the country.</w:t>
      </w:r>
      <w:r>
        <w:rPr>
          <w:rStyle w:val="FootnoteReference"/>
          <w:rFonts w:ascii="Times New Roman" w:hAnsi="Times New Roman" w:cs="Times New Roman"/>
          <w:sz w:val="24"/>
          <w:szCs w:val="24"/>
        </w:rPr>
        <w:footnoteReference w:id="7"/>
      </w:r>
      <w:r w:rsidRPr="009E46F4">
        <w:rPr>
          <w:rFonts w:ascii="Times New Roman" w:hAnsi="Times New Roman" w:cs="Times New Roman"/>
          <w:sz w:val="24"/>
          <w:szCs w:val="24"/>
        </w:rPr>
        <w:t xml:space="preserve"> NYC’s recovery continues to lag behind other cities because of the steep job losses </w:t>
      </w:r>
      <w:r w:rsidR="00FD4D58">
        <w:rPr>
          <w:rFonts w:ascii="Times New Roman" w:hAnsi="Times New Roman" w:cs="Times New Roman"/>
          <w:sz w:val="24"/>
          <w:szCs w:val="24"/>
        </w:rPr>
        <w:t>it</w:t>
      </w:r>
      <w:r w:rsidRPr="009E46F4">
        <w:rPr>
          <w:rFonts w:ascii="Times New Roman" w:hAnsi="Times New Roman" w:cs="Times New Roman"/>
          <w:sz w:val="24"/>
          <w:szCs w:val="24"/>
        </w:rPr>
        <w:t xml:space="preserve"> suffered early in the pandemic. In the first two months of the pandemic, NYC lost approximately one million jobs, the most of any city in the country.</w:t>
      </w:r>
      <w:r>
        <w:rPr>
          <w:rStyle w:val="FootnoteReference"/>
          <w:rFonts w:ascii="Times New Roman" w:hAnsi="Times New Roman" w:cs="Times New Roman"/>
          <w:sz w:val="24"/>
          <w:szCs w:val="24"/>
        </w:rPr>
        <w:footnoteReference w:id="8"/>
      </w:r>
      <w:r w:rsidRPr="009E46F4">
        <w:rPr>
          <w:rFonts w:ascii="Times New Roman" w:hAnsi="Times New Roman" w:cs="Times New Roman"/>
          <w:sz w:val="24"/>
          <w:szCs w:val="24"/>
        </w:rPr>
        <w:t xml:space="preserve"> The leisure, hospitality, and retail industries were hardest hit and experienced rapid decline.</w:t>
      </w:r>
      <w:r>
        <w:rPr>
          <w:rStyle w:val="FootnoteReference"/>
          <w:rFonts w:ascii="Times New Roman" w:hAnsi="Times New Roman" w:cs="Times New Roman"/>
          <w:sz w:val="24"/>
          <w:szCs w:val="24"/>
        </w:rPr>
        <w:footnoteReference w:id="9"/>
      </w:r>
      <w:r w:rsidRPr="009E46F4">
        <w:rPr>
          <w:rFonts w:ascii="Times New Roman" w:hAnsi="Times New Roman" w:cs="Times New Roman"/>
          <w:sz w:val="24"/>
          <w:szCs w:val="24"/>
        </w:rPr>
        <w:t xml:space="preserve"> Because these industries have fewer hard-skill requirements</w:t>
      </w:r>
      <w:r w:rsidR="0084091B">
        <w:rPr>
          <w:rFonts w:ascii="Times New Roman" w:hAnsi="Times New Roman" w:cs="Times New Roman"/>
          <w:sz w:val="24"/>
          <w:szCs w:val="24"/>
        </w:rPr>
        <w:t>,</w:t>
      </w:r>
      <w:r w:rsidRPr="009E46F4">
        <w:rPr>
          <w:rFonts w:ascii="Times New Roman" w:hAnsi="Times New Roman" w:cs="Times New Roman"/>
          <w:sz w:val="24"/>
          <w:szCs w:val="24"/>
        </w:rPr>
        <w:t xml:space="preserve"> they are more accessible to young people and have </w:t>
      </w:r>
      <w:r w:rsidR="0084091B">
        <w:rPr>
          <w:rFonts w:ascii="Times New Roman" w:hAnsi="Times New Roman" w:cs="Times New Roman"/>
          <w:sz w:val="24"/>
          <w:szCs w:val="24"/>
        </w:rPr>
        <w:t>served as</w:t>
      </w:r>
      <w:r w:rsidRPr="009E46F4">
        <w:rPr>
          <w:rFonts w:ascii="Times New Roman" w:hAnsi="Times New Roman" w:cs="Times New Roman"/>
          <w:sz w:val="24"/>
          <w:szCs w:val="24"/>
        </w:rPr>
        <w:t xml:space="preserve"> their traditional pipeline into the workforce.</w:t>
      </w:r>
      <w:r w:rsidR="0084091B">
        <w:rPr>
          <w:rStyle w:val="FootnoteReference"/>
          <w:rFonts w:ascii="Times New Roman" w:hAnsi="Times New Roman" w:cs="Times New Roman"/>
          <w:sz w:val="24"/>
          <w:szCs w:val="24"/>
        </w:rPr>
        <w:footnoteReference w:id="10"/>
      </w:r>
      <w:r w:rsidRPr="009E46F4">
        <w:rPr>
          <w:rFonts w:ascii="Times New Roman" w:hAnsi="Times New Roman" w:cs="Times New Roman"/>
          <w:sz w:val="24"/>
          <w:szCs w:val="24"/>
        </w:rPr>
        <w:t xml:space="preserve"> Moreover, because young people have limited experience, they have fewer job options and have had great difficulty re-entering the workforce after the slow recovery of the hospitality and retail sectors.</w:t>
      </w:r>
      <w:r>
        <w:rPr>
          <w:rStyle w:val="FootnoteReference"/>
          <w:rFonts w:ascii="Times New Roman" w:hAnsi="Times New Roman" w:cs="Times New Roman"/>
          <w:sz w:val="24"/>
          <w:szCs w:val="24"/>
        </w:rPr>
        <w:footnoteReference w:id="11"/>
      </w:r>
      <w:r w:rsidRPr="009E46F4">
        <w:rPr>
          <w:rFonts w:ascii="Times New Roman" w:hAnsi="Times New Roman" w:cs="Times New Roman"/>
          <w:sz w:val="24"/>
          <w:szCs w:val="24"/>
        </w:rPr>
        <w:t xml:space="preserve"> </w:t>
      </w:r>
    </w:p>
    <w:p w14:paraId="7B631CDD" w14:textId="00E3A2E5" w:rsidR="009E46F4" w:rsidRPr="009E46F4" w:rsidRDefault="009E46F4" w:rsidP="00BB2582">
      <w:pPr>
        <w:spacing w:after="0" w:line="480" w:lineRule="auto"/>
        <w:ind w:firstLine="720"/>
        <w:jc w:val="both"/>
        <w:rPr>
          <w:rFonts w:ascii="Times New Roman" w:hAnsi="Times New Roman" w:cs="Times New Roman"/>
          <w:sz w:val="24"/>
          <w:szCs w:val="24"/>
        </w:rPr>
      </w:pPr>
      <w:r w:rsidRPr="009E46F4">
        <w:rPr>
          <w:rFonts w:ascii="Times New Roman" w:hAnsi="Times New Roman" w:cs="Times New Roman"/>
          <w:sz w:val="24"/>
          <w:szCs w:val="24"/>
        </w:rPr>
        <w:t>The pandemic reversed much of the progress made for out of school and out of work</w:t>
      </w:r>
      <w:r w:rsidR="003452C5">
        <w:rPr>
          <w:rFonts w:ascii="Times New Roman" w:hAnsi="Times New Roman" w:cs="Times New Roman"/>
          <w:sz w:val="24"/>
          <w:szCs w:val="24"/>
        </w:rPr>
        <w:t xml:space="preserve"> </w:t>
      </w:r>
      <w:r w:rsidR="008415A9" w:rsidRPr="009E46F4">
        <w:rPr>
          <w:rFonts w:ascii="Times New Roman" w:hAnsi="Times New Roman" w:cs="Times New Roman"/>
          <w:sz w:val="24"/>
          <w:szCs w:val="24"/>
        </w:rPr>
        <w:t xml:space="preserve">(OSOW) </w:t>
      </w:r>
      <w:r w:rsidRPr="009E46F4">
        <w:rPr>
          <w:rFonts w:ascii="Times New Roman" w:hAnsi="Times New Roman" w:cs="Times New Roman"/>
          <w:sz w:val="24"/>
          <w:szCs w:val="24"/>
        </w:rPr>
        <w:t xml:space="preserve">youth over the previous decade. In NYC, the number of OSOW </w:t>
      </w:r>
      <w:r w:rsidR="008415A9">
        <w:rPr>
          <w:rFonts w:ascii="Times New Roman" w:hAnsi="Times New Roman" w:cs="Times New Roman"/>
          <w:sz w:val="24"/>
          <w:szCs w:val="24"/>
        </w:rPr>
        <w:t>youth</w:t>
      </w:r>
      <w:r w:rsidRPr="009E46F4">
        <w:rPr>
          <w:rFonts w:ascii="Times New Roman" w:hAnsi="Times New Roman" w:cs="Times New Roman"/>
          <w:sz w:val="24"/>
          <w:szCs w:val="24"/>
        </w:rPr>
        <w:t xml:space="preserve"> steadily declined in the decade prior to the pandemic.</w:t>
      </w:r>
      <w:r>
        <w:rPr>
          <w:rStyle w:val="FootnoteReference"/>
          <w:rFonts w:ascii="Times New Roman" w:hAnsi="Times New Roman" w:cs="Times New Roman"/>
          <w:sz w:val="24"/>
          <w:szCs w:val="24"/>
        </w:rPr>
        <w:footnoteReference w:id="12"/>
      </w:r>
      <w:r w:rsidRPr="009E46F4">
        <w:rPr>
          <w:rFonts w:ascii="Times New Roman" w:hAnsi="Times New Roman" w:cs="Times New Roman"/>
          <w:sz w:val="24"/>
          <w:szCs w:val="24"/>
        </w:rPr>
        <w:t xml:space="preserve"> In 2018, 13.2 percent of NYC youth were OSOW, compared to 18.2 percent in 2010.</w:t>
      </w:r>
      <w:r>
        <w:rPr>
          <w:rStyle w:val="FootnoteReference"/>
          <w:rFonts w:ascii="Times New Roman" w:hAnsi="Times New Roman" w:cs="Times New Roman"/>
          <w:sz w:val="24"/>
          <w:szCs w:val="24"/>
        </w:rPr>
        <w:footnoteReference w:id="13"/>
      </w:r>
      <w:r w:rsidRPr="009E46F4">
        <w:rPr>
          <w:rFonts w:ascii="Times New Roman" w:hAnsi="Times New Roman" w:cs="Times New Roman"/>
          <w:sz w:val="24"/>
          <w:szCs w:val="24"/>
        </w:rPr>
        <w:t xml:space="preserve"> One key factor that led to this decrease was the growing economy, which created more job opportunities for young adults.</w:t>
      </w:r>
      <w:r>
        <w:rPr>
          <w:rStyle w:val="FootnoteReference"/>
          <w:rFonts w:ascii="Times New Roman" w:hAnsi="Times New Roman" w:cs="Times New Roman"/>
          <w:sz w:val="24"/>
          <w:szCs w:val="24"/>
        </w:rPr>
        <w:footnoteReference w:id="14"/>
      </w:r>
      <w:r w:rsidRPr="009E46F4">
        <w:rPr>
          <w:rFonts w:ascii="Times New Roman" w:hAnsi="Times New Roman" w:cs="Times New Roman"/>
          <w:sz w:val="24"/>
          <w:szCs w:val="24"/>
        </w:rPr>
        <w:t xml:space="preserve"> However, the majority of these new jobs were low wage and part time.</w:t>
      </w:r>
      <w:r>
        <w:rPr>
          <w:rStyle w:val="FootnoteReference"/>
          <w:rFonts w:ascii="Times New Roman" w:hAnsi="Times New Roman" w:cs="Times New Roman"/>
          <w:sz w:val="24"/>
          <w:szCs w:val="24"/>
        </w:rPr>
        <w:footnoteReference w:id="15"/>
      </w:r>
      <w:r w:rsidRPr="009E46F4">
        <w:rPr>
          <w:rFonts w:ascii="Times New Roman" w:hAnsi="Times New Roman" w:cs="Times New Roman"/>
          <w:sz w:val="24"/>
          <w:szCs w:val="24"/>
        </w:rPr>
        <w:t xml:space="preserve"> Therefore, while young adults were in the workforce, they were not necessarily on a steady career path.</w:t>
      </w:r>
      <w:r>
        <w:rPr>
          <w:rStyle w:val="FootnoteReference"/>
          <w:rFonts w:ascii="Times New Roman" w:hAnsi="Times New Roman" w:cs="Times New Roman"/>
          <w:sz w:val="24"/>
          <w:szCs w:val="24"/>
        </w:rPr>
        <w:footnoteReference w:id="16"/>
      </w:r>
      <w:r w:rsidRPr="009E46F4">
        <w:rPr>
          <w:rFonts w:ascii="Times New Roman" w:hAnsi="Times New Roman" w:cs="Times New Roman"/>
          <w:sz w:val="24"/>
          <w:szCs w:val="24"/>
        </w:rPr>
        <w:t xml:space="preserve"> Even before the COVID-19 pandemic, approximately 325,000 New Yorkers ages 16-24 were at risk of becoming OSOW, suggesting that preventative measures must focus on driving down OSOW numbers in the long term.</w:t>
      </w:r>
      <w:r>
        <w:rPr>
          <w:rStyle w:val="FootnoteReference"/>
          <w:rFonts w:ascii="Times New Roman" w:hAnsi="Times New Roman" w:cs="Times New Roman"/>
          <w:sz w:val="24"/>
          <w:szCs w:val="24"/>
        </w:rPr>
        <w:footnoteReference w:id="17"/>
      </w:r>
    </w:p>
    <w:p w14:paraId="09B1BFF4" w14:textId="3A6D2B17" w:rsidR="00A76B7A" w:rsidRPr="009E46F4" w:rsidRDefault="009E46F4" w:rsidP="00222059">
      <w:pPr>
        <w:spacing w:line="480" w:lineRule="auto"/>
        <w:ind w:firstLine="720"/>
        <w:jc w:val="both"/>
        <w:rPr>
          <w:rFonts w:ascii="Times New Roman" w:hAnsi="Times New Roman" w:cs="Times New Roman"/>
          <w:sz w:val="24"/>
          <w:szCs w:val="24"/>
        </w:rPr>
      </w:pPr>
      <w:r w:rsidRPr="009E46F4">
        <w:rPr>
          <w:rFonts w:ascii="Times New Roman" w:hAnsi="Times New Roman" w:cs="Times New Roman"/>
          <w:sz w:val="24"/>
          <w:szCs w:val="24"/>
        </w:rPr>
        <w:t xml:space="preserve">In 2017, the Council passed legislation to establish The Disconnected Youth Taskforce to consider the challenges of OSOW </w:t>
      </w:r>
      <w:r w:rsidR="003452C5">
        <w:rPr>
          <w:rFonts w:ascii="Times New Roman" w:hAnsi="Times New Roman" w:cs="Times New Roman"/>
          <w:sz w:val="24"/>
          <w:szCs w:val="24"/>
        </w:rPr>
        <w:t>youth</w:t>
      </w:r>
      <w:r w:rsidRPr="009E46F4">
        <w:rPr>
          <w:rFonts w:ascii="Times New Roman" w:hAnsi="Times New Roman" w:cs="Times New Roman"/>
          <w:sz w:val="24"/>
          <w:szCs w:val="24"/>
        </w:rPr>
        <w:t xml:space="preserve"> ages 16-24.</w:t>
      </w:r>
      <w:r w:rsidRPr="009E46F4">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8"/>
      </w:r>
      <w:r w:rsidRPr="009E46F4">
        <w:rPr>
          <w:rFonts w:ascii="Times New Roman" w:hAnsi="Times New Roman" w:cs="Times New Roman"/>
          <w:sz w:val="24"/>
          <w:szCs w:val="24"/>
        </w:rPr>
        <w:t xml:space="preserve"> According to a 2020 report from the taskforce, the number of </w:t>
      </w:r>
      <w:r w:rsidR="003452C5">
        <w:rPr>
          <w:rFonts w:ascii="Times New Roman" w:hAnsi="Times New Roman" w:cs="Times New Roman"/>
          <w:sz w:val="24"/>
          <w:szCs w:val="24"/>
        </w:rPr>
        <w:t>youth</w:t>
      </w:r>
      <w:r w:rsidRPr="009E46F4">
        <w:rPr>
          <w:rFonts w:ascii="Times New Roman" w:hAnsi="Times New Roman" w:cs="Times New Roman"/>
          <w:sz w:val="24"/>
          <w:szCs w:val="24"/>
        </w:rPr>
        <w:t xml:space="preserve"> who are OSOW in </w:t>
      </w:r>
      <w:r w:rsidR="003452C5">
        <w:rPr>
          <w:rFonts w:ascii="Times New Roman" w:hAnsi="Times New Roman" w:cs="Times New Roman"/>
          <w:sz w:val="24"/>
          <w:szCs w:val="24"/>
        </w:rPr>
        <w:t>NYC</w:t>
      </w:r>
      <w:r w:rsidRPr="009E46F4">
        <w:rPr>
          <w:rFonts w:ascii="Times New Roman" w:hAnsi="Times New Roman" w:cs="Times New Roman"/>
          <w:sz w:val="24"/>
          <w:szCs w:val="24"/>
        </w:rPr>
        <w:t xml:space="preserve">, also referred to as disconnected youth, has likely doubled since the coronavirus permeated </w:t>
      </w:r>
      <w:r w:rsidR="003452C5">
        <w:rPr>
          <w:rFonts w:ascii="Times New Roman" w:hAnsi="Times New Roman" w:cs="Times New Roman"/>
          <w:sz w:val="24"/>
          <w:szCs w:val="24"/>
        </w:rPr>
        <w:t>NYC</w:t>
      </w:r>
      <w:r w:rsidRPr="009E46F4">
        <w:rPr>
          <w:rFonts w:ascii="Times New Roman" w:hAnsi="Times New Roman" w:cs="Times New Roman"/>
          <w:sz w:val="24"/>
          <w:szCs w:val="24"/>
        </w:rPr>
        <w:t xml:space="preserve"> in the spring of 2020</w:t>
      </w:r>
      <w:r w:rsidR="00945A95">
        <w:rPr>
          <w:rFonts w:ascii="Times New Roman" w:hAnsi="Times New Roman" w:cs="Times New Roman"/>
          <w:sz w:val="24"/>
          <w:szCs w:val="24"/>
        </w:rPr>
        <w:t>.</w:t>
      </w:r>
      <w:r w:rsidR="00945A95">
        <w:rPr>
          <w:rStyle w:val="FootnoteReference"/>
          <w:rFonts w:ascii="Times New Roman" w:hAnsi="Times New Roman" w:cs="Times New Roman"/>
          <w:sz w:val="24"/>
          <w:szCs w:val="24"/>
        </w:rPr>
        <w:footnoteReference w:id="19"/>
      </w:r>
      <w:r w:rsidR="00945A95" w:rsidRPr="009E46F4">
        <w:rPr>
          <w:rFonts w:ascii="Times New Roman" w:hAnsi="Times New Roman" w:cs="Times New Roman"/>
          <w:sz w:val="24"/>
          <w:szCs w:val="24"/>
        </w:rPr>
        <w:t xml:space="preserve"> </w:t>
      </w:r>
      <w:r w:rsidRPr="009E46F4">
        <w:rPr>
          <w:rFonts w:ascii="Times New Roman" w:hAnsi="Times New Roman" w:cs="Times New Roman"/>
          <w:sz w:val="24"/>
          <w:szCs w:val="24"/>
        </w:rPr>
        <w:t xml:space="preserve">The taskforce found that the experience of being </w:t>
      </w:r>
      <w:r w:rsidR="00BF1276">
        <w:rPr>
          <w:rFonts w:ascii="Times New Roman" w:hAnsi="Times New Roman" w:cs="Times New Roman"/>
          <w:sz w:val="24"/>
          <w:szCs w:val="24"/>
        </w:rPr>
        <w:t>OSOW</w:t>
      </w:r>
      <w:r w:rsidRPr="009E46F4">
        <w:rPr>
          <w:rFonts w:ascii="Times New Roman" w:hAnsi="Times New Roman" w:cs="Times New Roman"/>
          <w:sz w:val="24"/>
          <w:szCs w:val="24"/>
        </w:rPr>
        <w:t xml:space="preserve"> in adolescence leads to lower earnings, diminished homeownership rates and worse health outcomes later in life.</w:t>
      </w:r>
      <w:r>
        <w:rPr>
          <w:rStyle w:val="FootnoteReference"/>
          <w:rFonts w:ascii="Times New Roman" w:hAnsi="Times New Roman" w:cs="Times New Roman"/>
          <w:sz w:val="24"/>
          <w:szCs w:val="24"/>
        </w:rPr>
        <w:footnoteReference w:id="20"/>
      </w:r>
      <w:r w:rsidRPr="009E46F4">
        <w:rPr>
          <w:rFonts w:ascii="Times New Roman" w:hAnsi="Times New Roman" w:cs="Times New Roman"/>
          <w:sz w:val="24"/>
          <w:szCs w:val="24"/>
        </w:rPr>
        <w:t xml:space="preserve"> The taskforce issued recommendations </w:t>
      </w:r>
      <w:r w:rsidR="003452C5">
        <w:rPr>
          <w:rFonts w:ascii="Times New Roman" w:hAnsi="Times New Roman" w:cs="Times New Roman"/>
          <w:sz w:val="24"/>
          <w:szCs w:val="24"/>
        </w:rPr>
        <w:t>for</w:t>
      </w:r>
      <w:r w:rsidRPr="009E46F4">
        <w:rPr>
          <w:rFonts w:ascii="Times New Roman" w:hAnsi="Times New Roman" w:cs="Times New Roman"/>
          <w:sz w:val="24"/>
          <w:szCs w:val="24"/>
        </w:rPr>
        <w:t xml:space="preserve"> prevent</w:t>
      </w:r>
      <w:r w:rsidR="003452C5">
        <w:rPr>
          <w:rFonts w:ascii="Times New Roman" w:hAnsi="Times New Roman" w:cs="Times New Roman"/>
          <w:sz w:val="24"/>
          <w:szCs w:val="24"/>
        </w:rPr>
        <w:t>ing</w:t>
      </w:r>
      <w:r w:rsidRPr="009E46F4">
        <w:rPr>
          <w:rFonts w:ascii="Times New Roman" w:hAnsi="Times New Roman" w:cs="Times New Roman"/>
          <w:sz w:val="24"/>
          <w:szCs w:val="24"/>
        </w:rPr>
        <w:t xml:space="preserve"> youth from dropping out of school, reengag</w:t>
      </w:r>
      <w:r w:rsidR="003452C5">
        <w:rPr>
          <w:rFonts w:ascii="Times New Roman" w:hAnsi="Times New Roman" w:cs="Times New Roman"/>
          <w:sz w:val="24"/>
          <w:szCs w:val="24"/>
        </w:rPr>
        <w:t>ing</w:t>
      </w:r>
      <w:r w:rsidRPr="009E46F4">
        <w:rPr>
          <w:rFonts w:ascii="Times New Roman" w:hAnsi="Times New Roman" w:cs="Times New Roman"/>
          <w:sz w:val="24"/>
          <w:szCs w:val="24"/>
        </w:rPr>
        <w:t xml:space="preserve"> those who do, </w:t>
      </w:r>
      <w:r w:rsidR="003452C5">
        <w:rPr>
          <w:rFonts w:ascii="Times New Roman" w:hAnsi="Times New Roman" w:cs="Times New Roman"/>
          <w:sz w:val="24"/>
          <w:szCs w:val="24"/>
        </w:rPr>
        <w:t>and</w:t>
      </w:r>
      <w:r w:rsidRPr="009E46F4">
        <w:rPr>
          <w:rFonts w:ascii="Times New Roman" w:hAnsi="Times New Roman" w:cs="Times New Roman"/>
          <w:sz w:val="24"/>
          <w:szCs w:val="24"/>
        </w:rPr>
        <w:t xml:space="preserve"> build</w:t>
      </w:r>
      <w:r w:rsidR="003452C5">
        <w:rPr>
          <w:rFonts w:ascii="Times New Roman" w:hAnsi="Times New Roman" w:cs="Times New Roman"/>
          <w:sz w:val="24"/>
          <w:szCs w:val="24"/>
        </w:rPr>
        <w:t>ing</w:t>
      </w:r>
      <w:r w:rsidRPr="009E46F4">
        <w:rPr>
          <w:rFonts w:ascii="Times New Roman" w:hAnsi="Times New Roman" w:cs="Times New Roman"/>
          <w:sz w:val="24"/>
          <w:szCs w:val="24"/>
        </w:rPr>
        <w:t xml:space="preserve"> training and career opportunities for </w:t>
      </w:r>
      <w:r w:rsidR="003452C5">
        <w:rPr>
          <w:rFonts w:ascii="Times New Roman" w:hAnsi="Times New Roman" w:cs="Times New Roman"/>
          <w:sz w:val="24"/>
          <w:szCs w:val="24"/>
        </w:rPr>
        <w:t>youth</w:t>
      </w:r>
      <w:r w:rsidRPr="009E46F4">
        <w:rPr>
          <w:rFonts w:ascii="Times New Roman" w:hAnsi="Times New Roman" w:cs="Times New Roman"/>
          <w:sz w:val="24"/>
          <w:szCs w:val="24"/>
        </w:rPr>
        <w:t>.</w:t>
      </w:r>
      <w:r>
        <w:rPr>
          <w:rStyle w:val="FootnoteReference"/>
          <w:rFonts w:ascii="Times New Roman" w:hAnsi="Times New Roman" w:cs="Times New Roman"/>
          <w:sz w:val="24"/>
          <w:szCs w:val="24"/>
        </w:rPr>
        <w:footnoteReference w:id="21"/>
      </w:r>
      <w:r w:rsidRPr="009E46F4">
        <w:rPr>
          <w:rFonts w:ascii="Times New Roman" w:hAnsi="Times New Roman" w:cs="Times New Roman"/>
          <w:sz w:val="24"/>
          <w:szCs w:val="24"/>
        </w:rPr>
        <w:t xml:space="preserve"> The report </w:t>
      </w:r>
      <w:r w:rsidR="003452C5" w:rsidRPr="009E46F4">
        <w:rPr>
          <w:rFonts w:ascii="Times New Roman" w:hAnsi="Times New Roman" w:cs="Times New Roman"/>
          <w:sz w:val="24"/>
          <w:szCs w:val="24"/>
        </w:rPr>
        <w:t>urge</w:t>
      </w:r>
      <w:r w:rsidR="003452C5">
        <w:rPr>
          <w:rFonts w:ascii="Times New Roman" w:hAnsi="Times New Roman" w:cs="Times New Roman"/>
          <w:sz w:val="24"/>
          <w:szCs w:val="24"/>
        </w:rPr>
        <w:t>d</w:t>
      </w:r>
      <w:r w:rsidR="003452C5" w:rsidRPr="009E46F4">
        <w:rPr>
          <w:rFonts w:ascii="Times New Roman" w:hAnsi="Times New Roman" w:cs="Times New Roman"/>
          <w:sz w:val="24"/>
          <w:szCs w:val="24"/>
        </w:rPr>
        <w:t xml:space="preserve"> </w:t>
      </w:r>
      <w:r w:rsidRPr="009E46F4">
        <w:rPr>
          <w:rFonts w:ascii="Times New Roman" w:hAnsi="Times New Roman" w:cs="Times New Roman"/>
          <w:sz w:val="24"/>
          <w:szCs w:val="24"/>
        </w:rPr>
        <w:t xml:space="preserve">the </w:t>
      </w:r>
      <w:r w:rsidR="003452C5">
        <w:rPr>
          <w:rFonts w:ascii="Times New Roman" w:hAnsi="Times New Roman" w:cs="Times New Roman"/>
          <w:sz w:val="24"/>
          <w:szCs w:val="24"/>
        </w:rPr>
        <w:t>C</w:t>
      </w:r>
      <w:r w:rsidRPr="009E46F4">
        <w:rPr>
          <w:rFonts w:ascii="Times New Roman" w:hAnsi="Times New Roman" w:cs="Times New Roman"/>
          <w:sz w:val="24"/>
          <w:szCs w:val="24"/>
        </w:rPr>
        <w:t>ity to center young people in the emerging industries of the COVID-19 response and recovery, prioritizing them in contract tracing and other projects fueled by federal stimulus money.</w:t>
      </w:r>
      <w:r>
        <w:rPr>
          <w:rStyle w:val="FootnoteReference"/>
          <w:rFonts w:ascii="Times New Roman" w:hAnsi="Times New Roman" w:cs="Times New Roman"/>
          <w:sz w:val="24"/>
          <w:szCs w:val="24"/>
        </w:rPr>
        <w:footnoteReference w:id="22"/>
      </w:r>
      <w:r w:rsidRPr="009E46F4">
        <w:rPr>
          <w:rFonts w:ascii="Times New Roman" w:hAnsi="Times New Roman" w:cs="Times New Roman"/>
          <w:sz w:val="24"/>
          <w:szCs w:val="24"/>
        </w:rPr>
        <w:t xml:space="preserve"> </w:t>
      </w:r>
    </w:p>
    <w:p w14:paraId="44D852DA" w14:textId="25BE828C" w:rsidR="00304220" w:rsidRPr="005B1920" w:rsidRDefault="00D3421F" w:rsidP="005B1920">
      <w:pPr>
        <w:pStyle w:val="ListParagraph"/>
        <w:numPr>
          <w:ilvl w:val="0"/>
          <w:numId w:val="1"/>
        </w:numPr>
        <w:tabs>
          <w:tab w:val="left" w:pos="720"/>
        </w:tabs>
        <w:spacing w:before="160" w:line="480" w:lineRule="auto"/>
        <w:ind w:left="720"/>
        <w:rPr>
          <w:rFonts w:ascii="Times New Roman" w:eastAsia="Times New Roman" w:hAnsi="Times New Roman" w:cs="Times New Roman"/>
          <w:b/>
          <w:smallCaps/>
          <w:sz w:val="24"/>
          <w:szCs w:val="24"/>
          <w:lang w:val="en"/>
        </w:rPr>
      </w:pPr>
      <w:r>
        <w:rPr>
          <w:rFonts w:ascii="Times New Roman" w:eastAsia="Times New Roman" w:hAnsi="Times New Roman" w:cs="Times New Roman"/>
          <w:b/>
          <w:smallCaps/>
          <w:sz w:val="24"/>
          <w:szCs w:val="24"/>
          <w:lang w:val="en"/>
        </w:rPr>
        <w:t xml:space="preserve">The </w:t>
      </w:r>
      <w:r w:rsidR="005B1920">
        <w:rPr>
          <w:rFonts w:ascii="Times New Roman" w:eastAsia="Times New Roman" w:hAnsi="Times New Roman" w:cs="Times New Roman"/>
          <w:b/>
          <w:smallCaps/>
          <w:sz w:val="24"/>
          <w:szCs w:val="24"/>
          <w:lang w:val="en"/>
        </w:rPr>
        <w:t xml:space="preserve">Administration’s </w:t>
      </w:r>
      <w:r w:rsidR="009169E3">
        <w:rPr>
          <w:rFonts w:ascii="Times New Roman" w:eastAsia="Times New Roman" w:hAnsi="Times New Roman" w:cs="Times New Roman"/>
          <w:b/>
          <w:smallCaps/>
          <w:sz w:val="24"/>
          <w:szCs w:val="24"/>
          <w:lang w:val="en"/>
        </w:rPr>
        <w:t>R</w:t>
      </w:r>
      <w:r w:rsidR="009169E3" w:rsidRPr="005B1920">
        <w:rPr>
          <w:rFonts w:ascii="Times New Roman" w:eastAsia="Times New Roman" w:hAnsi="Times New Roman" w:cs="Times New Roman"/>
          <w:b/>
          <w:smallCaps/>
          <w:sz w:val="24"/>
          <w:szCs w:val="24"/>
          <w:lang w:val="en"/>
        </w:rPr>
        <w:t xml:space="preserve">esponse </w:t>
      </w:r>
      <w:r w:rsidR="005B1920">
        <w:rPr>
          <w:rFonts w:ascii="Times New Roman" w:eastAsia="Times New Roman" w:hAnsi="Times New Roman" w:cs="Times New Roman"/>
          <w:b/>
          <w:smallCaps/>
          <w:sz w:val="24"/>
          <w:szCs w:val="24"/>
          <w:lang w:val="en"/>
        </w:rPr>
        <w:t xml:space="preserve">to </w:t>
      </w:r>
      <w:r w:rsidR="009169E3">
        <w:rPr>
          <w:rFonts w:ascii="Times New Roman" w:eastAsia="Times New Roman" w:hAnsi="Times New Roman" w:cs="Times New Roman"/>
          <w:b/>
          <w:smallCaps/>
          <w:sz w:val="24"/>
          <w:szCs w:val="24"/>
          <w:lang w:val="en"/>
        </w:rPr>
        <w:t>the Y</w:t>
      </w:r>
      <w:r w:rsidR="005B1920">
        <w:rPr>
          <w:rFonts w:ascii="Times New Roman" w:eastAsia="Times New Roman" w:hAnsi="Times New Roman" w:cs="Times New Roman"/>
          <w:b/>
          <w:smallCaps/>
          <w:sz w:val="24"/>
          <w:szCs w:val="24"/>
          <w:lang w:val="en"/>
        </w:rPr>
        <w:t xml:space="preserve">outh </w:t>
      </w:r>
      <w:r w:rsidR="009169E3">
        <w:rPr>
          <w:rFonts w:ascii="Times New Roman" w:eastAsia="Times New Roman" w:hAnsi="Times New Roman" w:cs="Times New Roman"/>
          <w:b/>
          <w:smallCaps/>
          <w:sz w:val="24"/>
          <w:szCs w:val="24"/>
          <w:lang w:val="en"/>
        </w:rPr>
        <w:t>U</w:t>
      </w:r>
      <w:r w:rsidR="005B1920">
        <w:rPr>
          <w:rFonts w:ascii="Times New Roman" w:eastAsia="Times New Roman" w:hAnsi="Times New Roman" w:cs="Times New Roman"/>
          <w:b/>
          <w:smallCaps/>
          <w:sz w:val="24"/>
          <w:szCs w:val="24"/>
          <w:lang w:val="en"/>
        </w:rPr>
        <w:t xml:space="preserve">nemployment </w:t>
      </w:r>
      <w:r w:rsidR="009169E3">
        <w:rPr>
          <w:rFonts w:ascii="Times New Roman" w:eastAsia="Times New Roman" w:hAnsi="Times New Roman" w:cs="Times New Roman"/>
          <w:b/>
          <w:smallCaps/>
          <w:sz w:val="24"/>
          <w:szCs w:val="24"/>
          <w:lang w:val="en"/>
        </w:rPr>
        <w:t>C</w:t>
      </w:r>
      <w:r w:rsidR="005B1920">
        <w:rPr>
          <w:rFonts w:ascii="Times New Roman" w:eastAsia="Times New Roman" w:hAnsi="Times New Roman" w:cs="Times New Roman"/>
          <w:b/>
          <w:smallCaps/>
          <w:sz w:val="24"/>
          <w:szCs w:val="24"/>
          <w:lang w:val="en"/>
        </w:rPr>
        <w:t>risis</w:t>
      </w:r>
    </w:p>
    <w:p w14:paraId="45941CEF" w14:textId="32539A63" w:rsidR="00FE30C3" w:rsidRPr="00677270" w:rsidRDefault="00F974FB" w:rsidP="00856BB3">
      <w:pPr>
        <w:spacing w:after="0" w:line="480" w:lineRule="auto"/>
        <w:ind w:firstLine="720"/>
        <w:jc w:val="both"/>
        <w:rPr>
          <w:rFonts w:ascii="Times New Roman" w:hAnsi="Times New Roman" w:cs="Times New Roman"/>
          <w:sz w:val="24"/>
          <w:szCs w:val="24"/>
        </w:rPr>
      </w:pPr>
      <w:r w:rsidRPr="00677270">
        <w:rPr>
          <w:rFonts w:ascii="Times New Roman" w:hAnsi="Times New Roman" w:cs="Times New Roman"/>
          <w:sz w:val="24"/>
          <w:szCs w:val="24"/>
        </w:rPr>
        <w:t>In response to the urgency of the youth employment crisis, t</w:t>
      </w:r>
      <w:r w:rsidR="00FC6044" w:rsidRPr="00677270">
        <w:rPr>
          <w:rFonts w:ascii="Times New Roman" w:hAnsi="Times New Roman" w:cs="Times New Roman"/>
          <w:sz w:val="24"/>
          <w:szCs w:val="24"/>
        </w:rPr>
        <w:t xml:space="preserve">he Adams </w:t>
      </w:r>
      <w:r w:rsidR="00B315F4" w:rsidRPr="00677270">
        <w:rPr>
          <w:rFonts w:ascii="Times New Roman" w:hAnsi="Times New Roman" w:cs="Times New Roman"/>
          <w:sz w:val="24"/>
          <w:szCs w:val="24"/>
        </w:rPr>
        <w:t>a</w:t>
      </w:r>
      <w:r w:rsidR="00845F2C" w:rsidRPr="00677270">
        <w:rPr>
          <w:rFonts w:ascii="Times New Roman" w:hAnsi="Times New Roman" w:cs="Times New Roman"/>
          <w:sz w:val="24"/>
          <w:szCs w:val="24"/>
        </w:rPr>
        <w:t xml:space="preserve">dministration </w:t>
      </w:r>
      <w:r w:rsidR="00495585" w:rsidRPr="00677270">
        <w:rPr>
          <w:rFonts w:ascii="Times New Roman" w:hAnsi="Times New Roman" w:cs="Times New Roman"/>
          <w:sz w:val="24"/>
          <w:szCs w:val="24"/>
        </w:rPr>
        <w:t xml:space="preserve">launched new initiatives and expanded longstanding programs to help </w:t>
      </w:r>
      <w:r w:rsidR="003452C5">
        <w:rPr>
          <w:rFonts w:ascii="Times New Roman" w:hAnsi="Times New Roman" w:cs="Times New Roman"/>
          <w:sz w:val="24"/>
          <w:szCs w:val="24"/>
        </w:rPr>
        <w:t>youth</w:t>
      </w:r>
      <w:r w:rsidR="00495585" w:rsidRPr="00677270">
        <w:rPr>
          <w:rFonts w:ascii="Times New Roman" w:hAnsi="Times New Roman" w:cs="Times New Roman"/>
          <w:sz w:val="24"/>
          <w:szCs w:val="24"/>
        </w:rPr>
        <w:t xml:space="preserve"> who suffered from pandemic job losses. </w:t>
      </w:r>
      <w:r w:rsidR="00DA557B" w:rsidRPr="00677270">
        <w:rPr>
          <w:rFonts w:ascii="Times New Roman" w:hAnsi="Times New Roman" w:cs="Times New Roman"/>
          <w:sz w:val="24"/>
          <w:szCs w:val="24"/>
        </w:rPr>
        <w:t xml:space="preserve">In </w:t>
      </w:r>
      <w:r w:rsidR="00845F2C" w:rsidRPr="00677270">
        <w:rPr>
          <w:rFonts w:ascii="Times New Roman" w:hAnsi="Times New Roman" w:cs="Times New Roman"/>
          <w:sz w:val="24"/>
          <w:szCs w:val="24"/>
        </w:rPr>
        <w:t>February 2022</w:t>
      </w:r>
      <w:r w:rsidR="00DA557B" w:rsidRPr="00677270">
        <w:rPr>
          <w:rFonts w:ascii="Times New Roman" w:hAnsi="Times New Roman" w:cs="Times New Roman"/>
          <w:sz w:val="24"/>
          <w:szCs w:val="24"/>
        </w:rPr>
        <w:t xml:space="preserve">, Mayor Adams announced an expansion of the Summer Youth Employment Program (SYEP) to </w:t>
      </w:r>
      <w:r w:rsidR="0084091B">
        <w:rPr>
          <w:rFonts w:ascii="Times New Roman" w:hAnsi="Times New Roman" w:cs="Times New Roman"/>
          <w:sz w:val="24"/>
          <w:szCs w:val="24"/>
        </w:rPr>
        <w:t>90</w:t>
      </w:r>
      <w:r w:rsidR="00DA557B" w:rsidRPr="00677270">
        <w:rPr>
          <w:rFonts w:ascii="Times New Roman" w:hAnsi="Times New Roman" w:cs="Times New Roman"/>
          <w:sz w:val="24"/>
          <w:szCs w:val="24"/>
        </w:rPr>
        <w:t xml:space="preserve">,000 slots for youth ages </w:t>
      </w:r>
      <w:r w:rsidR="00823F71" w:rsidRPr="00677270">
        <w:rPr>
          <w:rFonts w:ascii="Times New Roman" w:hAnsi="Times New Roman" w:cs="Times New Roman"/>
          <w:sz w:val="24"/>
          <w:szCs w:val="24"/>
        </w:rPr>
        <w:t>14-24</w:t>
      </w:r>
      <w:r w:rsidR="00057D9C">
        <w:rPr>
          <w:rFonts w:ascii="Times New Roman" w:hAnsi="Times New Roman" w:cs="Times New Roman"/>
          <w:sz w:val="24"/>
          <w:szCs w:val="24"/>
        </w:rPr>
        <w:t>,</w:t>
      </w:r>
      <w:r w:rsidR="00B315F4" w:rsidRPr="00677270">
        <w:rPr>
          <w:rStyle w:val="FootnoteReference"/>
          <w:rFonts w:ascii="Times New Roman" w:hAnsi="Times New Roman" w:cs="Times New Roman"/>
          <w:sz w:val="24"/>
          <w:szCs w:val="24"/>
        </w:rPr>
        <w:footnoteReference w:id="23"/>
      </w:r>
      <w:r w:rsidR="00823F71" w:rsidRPr="00677270">
        <w:rPr>
          <w:rFonts w:ascii="Times New Roman" w:hAnsi="Times New Roman" w:cs="Times New Roman"/>
          <w:sz w:val="24"/>
          <w:szCs w:val="24"/>
        </w:rPr>
        <w:t xml:space="preserve"> an increase from 75,000 in F</w:t>
      </w:r>
      <w:r w:rsidR="00057D9C">
        <w:rPr>
          <w:rFonts w:ascii="Times New Roman" w:hAnsi="Times New Roman" w:cs="Times New Roman"/>
          <w:sz w:val="24"/>
          <w:szCs w:val="24"/>
        </w:rPr>
        <w:t xml:space="preserve">iscal </w:t>
      </w:r>
      <w:r w:rsidR="00823F71" w:rsidRPr="00677270">
        <w:rPr>
          <w:rFonts w:ascii="Times New Roman" w:hAnsi="Times New Roman" w:cs="Times New Roman"/>
          <w:sz w:val="24"/>
          <w:szCs w:val="24"/>
        </w:rPr>
        <w:t>Y</w:t>
      </w:r>
      <w:r w:rsidR="00057D9C">
        <w:rPr>
          <w:rFonts w:ascii="Times New Roman" w:hAnsi="Times New Roman" w:cs="Times New Roman"/>
          <w:sz w:val="24"/>
          <w:szCs w:val="24"/>
        </w:rPr>
        <w:t>ear (FY)</w:t>
      </w:r>
      <w:r w:rsidR="00641856">
        <w:rPr>
          <w:rFonts w:ascii="Times New Roman" w:hAnsi="Times New Roman" w:cs="Times New Roman"/>
          <w:sz w:val="24"/>
          <w:szCs w:val="24"/>
        </w:rPr>
        <w:t xml:space="preserve"> </w:t>
      </w:r>
      <w:r w:rsidR="00057D9C">
        <w:rPr>
          <w:rFonts w:ascii="Times New Roman" w:hAnsi="Times New Roman" w:cs="Times New Roman"/>
          <w:sz w:val="24"/>
          <w:szCs w:val="24"/>
        </w:rPr>
        <w:t>20</w:t>
      </w:r>
      <w:r w:rsidR="00823F71" w:rsidRPr="00677270">
        <w:rPr>
          <w:rFonts w:ascii="Times New Roman" w:hAnsi="Times New Roman" w:cs="Times New Roman"/>
          <w:sz w:val="24"/>
          <w:szCs w:val="24"/>
        </w:rPr>
        <w:t>22, the largest number of slots</w:t>
      </w:r>
      <w:r w:rsidR="000F2EEB" w:rsidRPr="00677270">
        <w:rPr>
          <w:rFonts w:ascii="Times New Roman" w:hAnsi="Times New Roman" w:cs="Times New Roman"/>
          <w:sz w:val="24"/>
          <w:szCs w:val="24"/>
        </w:rPr>
        <w:t xml:space="preserve"> made available</w:t>
      </w:r>
      <w:r w:rsidR="00823F71" w:rsidRPr="00677270">
        <w:rPr>
          <w:rFonts w:ascii="Times New Roman" w:hAnsi="Times New Roman" w:cs="Times New Roman"/>
          <w:sz w:val="24"/>
          <w:szCs w:val="24"/>
        </w:rPr>
        <w:t xml:space="preserve"> in the </w:t>
      </w:r>
      <w:r w:rsidR="000F2EEB" w:rsidRPr="00677270">
        <w:rPr>
          <w:rFonts w:ascii="Times New Roman" w:hAnsi="Times New Roman" w:cs="Times New Roman"/>
          <w:sz w:val="24"/>
          <w:szCs w:val="24"/>
        </w:rPr>
        <w:t>program’s 60-year history.</w:t>
      </w:r>
      <w:r w:rsidR="00B315F4" w:rsidRPr="00677270">
        <w:rPr>
          <w:rStyle w:val="FootnoteReference"/>
          <w:rFonts w:ascii="Times New Roman" w:hAnsi="Times New Roman" w:cs="Times New Roman"/>
          <w:sz w:val="24"/>
          <w:szCs w:val="24"/>
        </w:rPr>
        <w:footnoteReference w:id="24"/>
      </w:r>
      <w:r w:rsidR="000F2EEB" w:rsidRPr="00677270">
        <w:rPr>
          <w:rFonts w:ascii="Times New Roman" w:hAnsi="Times New Roman" w:cs="Times New Roman"/>
          <w:sz w:val="24"/>
          <w:szCs w:val="24"/>
        </w:rPr>
        <w:t xml:space="preserve"> SYEP provides participants with paid internship opportunities to explore potential career interests, </w:t>
      </w:r>
      <w:r w:rsidR="00057D9C">
        <w:rPr>
          <w:rFonts w:ascii="Times New Roman" w:hAnsi="Times New Roman" w:cs="Times New Roman"/>
          <w:sz w:val="24"/>
          <w:szCs w:val="24"/>
        </w:rPr>
        <w:t>help</w:t>
      </w:r>
      <w:r w:rsidR="00057D9C" w:rsidRPr="00677270">
        <w:rPr>
          <w:rFonts w:ascii="Times New Roman" w:hAnsi="Times New Roman" w:cs="Times New Roman"/>
          <w:sz w:val="24"/>
          <w:szCs w:val="24"/>
        </w:rPr>
        <w:t xml:space="preserve">ing </w:t>
      </w:r>
      <w:r w:rsidR="000F2EEB" w:rsidRPr="00677270">
        <w:rPr>
          <w:rFonts w:ascii="Times New Roman" w:hAnsi="Times New Roman" w:cs="Times New Roman"/>
          <w:sz w:val="24"/>
          <w:szCs w:val="24"/>
        </w:rPr>
        <w:t>to develop their professional, social, and leadership skills</w:t>
      </w:r>
      <w:r w:rsidR="00845F2C" w:rsidRPr="00677270">
        <w:rPr>
          <w:rFonts w:ascii="Times New Roman" w:hAnsi="Times New Roman" w:cs="Times New Roman"/>
          <w:sz w:val="24"/>
          <w:szCs w:val="24"/>
        </w:rPr>
        <w:t>, preparing</w:t>
      </w:r>
      <w:r w:rsidR="000F2EEB" w:rsidRPr="00677270">
        <w:rPr>
          <w:rFonts w:ascii="Times New Roman" w:hAnsi="Times New Roman" w:cs="Times New Roman"/>
          <w:sz w:val="24"/>
          <w:szCs w:val="24"/>
        </w:rPr>
        <w:t xml:space="preserve"> them for potential careers. </w:t>
      </w:r>
      <w:r w:rsidR="00B315F4" w:rsidRPr="00677270">
        <w:rPr>
          <w:rStyle w:val="FootnoteReference"/>
          <w:rFonts w:ascii="Times New Roman" w:hAnsi="Times New Roman" w:cs="Times New Roman"/>
          <w:sz w:val="24"/>
          <w:szCs w:val="24"/>
        </w:rPr>
        <w:footnoteReference w:id="25"/>
      </w:r>
      <w:r w:rsidR="00845F2C" w:rsidRPr="00677270">
        <w:rPr>
          <w:rFonts w:ascii="Times New Roman" w:hAnsi="Times New Roman" w:cs="Times New Roman"/>
          <w:sz w:val="24"/>
          <w:szCs w:val="24"/>
        </w:rPr>
        <w:t xml:space="preserve">According to a study by JP Morgan Chase, </w:t>
      </w:r>
      <w:r w:rsidR="00057D9C">
        <w:rPr>
          <w:rFonts w:ascii="Times New Roman" w:hAnsi="Times New Roman" w:cs="Times New Roman"/>
          <w:sz w:val="24"/>
          <w:szCs w:val="24"/>
        </w:rPr>
        <w:t>youth</w:t>
      </w:r>
      <w:r w:rsidR="00845F2C" w:rsidRPr="00677270">
        <w:rPr>
          <w:rFonts w:ascii="Times New Roman" w:hAnsi="Times New Roman" w:cs="Times New Roman"/>
          <w:sz w:val="24"/>
          <w:szCs w:val="24"/>
        </w:rPr>
        <w:t xml:space="preserve"> who secured summer employment were less likely to be incarcerated, had improved performance in school, and were 86 percent more likely to secure jobs the following year.</w:t>
      </w:r>
      <w:r w:rsidR="00B315F4" w:rsidRPr="00677270">
        <w:rPr>
          <w:rStyle w:val="FootnoteReference"/>
          <w:rFonts w:ascii="Times New Roman" w:hAnsi="Times New Roman" w:cs="Times New Roman"/>
          <w:sz w:val="24"/>
          <w:szCs w:val="24"/>
        </w:rPr>
        <w:footnoteReference w:id="26"/>
      </w:r>
      <w:r w:rsidR="00845F2C" w:rsidRPr="00677270">
        <w:rPr>
          <w:rFonts w:ascii="Times New Roman" w:hAnsi="Times New Roman" w:cs="Times New Roman"/>
          <w:sz w:val="24"/>
          <w:szCs w:val="24"/>
        </w:rPr>
        <w:t xml:space="preserve"> The </w:t>
      </w:r>
      <w:r w:rsidR="00B315F4" w:rsidRPr="00677270">
        <w:rPr>
          <w:rFonts w:ascii="Times New Roman" w:hAnsi="Times New Roman" w:cs="Times New Roman"/>
          <w:sz w:val="24"/>
          <w:szCs w:val="24"/>
        </w:rPr>
        <w:t xml:space="preserve">expansion of </w:t>
      </w:r>
      <w:r w:rsidR="00845F2C" w:rsidRPr="00677270">
        <w:rPr>
          <w:rFonts w:ascii="Times New Roman" w:hAnsi="Times New Roman" w:cs="Times New Roman"/>
          <w:sz w:val="24"/>
          <w:szCs w:val="24"/>
        </w:rPr>
        <w:t xml:space="preserve">SYEP </w:t>
      </w:r>
      <w:r w:rsidR="00B315F4" w:rsidRPr="00677270">
        <w:rPr>
          <w:rFonts w:ascii="Times New Roman" w:hAnsi="Times New Roman" w:cs="Times New Roman"/>
          <w:sz w:val="24"/>
          <w:szCs w:val="24"/>
        </w:rPr>
        <w:t>serves as</w:t>
      </w:r>
      <w:r w:rsidR="00927096" w:rsidRPr="00677270">
        <w:rPr>
          <w:rFonts w:ascii="Times New Roman" w:hAnsi="Times New Roman" w:cs="Times New Roman"/>
          <w:sz w:val="24"/>
          <w:szCs w:val="24"/>
        </w:rPr>
        <w:t xml:space="preserve"> both a </w:t>
      </w:r>
      <w:r w:rsidR="00845F2C" w:rsidRPr="00677270">
        <w:rPr>
          <w:rFonts w:ascii="Times New Roman" w:hAnsi="Times New Roman" w:cs="Times New Roman"/>
          <w:sz w:val="24"/>
          <w:szCs w:val="24"/>
        </w:rPr>
        <w:t xml:space="preserve">public safety priority </w:t>
      </w:r>
      <w:r w:rsidR="00927096" w:rsidRPr="00677270">
        <w:rPr>
          <w:rFonts w:ascii="Times New Roman" w:hAnsi="Times New Roman" w:cs="Times New Roman"/>
          <w:sz w:val="24"/>
          <w:szCs w:val="24"/>
        </w:rPr>
        <w:t xml:space="preserve">and workforce development initiative for the </w:t>
      </w:r>
      <w:r w:rsidR="00B315F4" w:rsidRPr="00677270">
        <w:rPr>
          <w:rFonts w:ascii="Times New Roman" w:hAnsi="Times New Roman" w:cs="Times New Roman"/>
          <w:sz w:val="24"/>
          <w:szCs w:val="24"/>
        </w:rPr>
        <w:t>Adams a</w:t>
      </w:r>
      <w:r w:rsidR="00927096" w:rsidRPr="00677270">
        <w:rPr>
          <w:rFonts w:ascii="Times New Roman" w:hAnsi="Times New Roman" w:cs="Times New Roman"/>
          <w:sz w:val="24"/>
          <w:szCs w:val="24"/>
        </w:rPr>
        <w:t>dministration.</w:t>
      </w:r>
      <w:r w:rsidR="00B315F4" w:rsidRPr="00677270">
        <w:rPr>
          <w:rStyle w:val="FootnoteReference"/>
          <w:rFonts w:ascii="Times New Roman" w:hAnsi="Times New Roman" w:cs="Times New Roman"/>
          <w:sz w:val="24"/>
          <w:szCs w:val="24"/>
        </w:rPr>
        <w:footnoteReference w:id="27"/>
      </w:r>
      <w:r w:rsidR="00927096" w:rsidRPr="00677270">
        <w:rPr>
          <w:rFonts w:ascii="Times New Roman" w:hAnsi="Times New Roman" w:cs="Times New Roman"/>
          <w:sz w:val="24"/>
          <w:szCs w:val="24"/>
        </w:rPr>
        <w:t xml:space="preserve"> </w:t>
      </w:r>
    </w:p>
    <w:p w14:paraId="5E26D34B" w14:textId="46B1F1B6" w:rsidR="00791615" w:rsidRPr="00677270" w:rsidRDefault="00F974FB" w:rsidP="00856BB3">
      <w:pPr>
        <w:spacing w:after="0" w:line="480" w:lineRule="auto"/>
        <w:ind w:firstLine="720"/>
        <w:jc w:val="both"/>
        <w:rPr>
          <w:rFonts w:ascii="Times New Roman" w:hAnsi="Times New Roman" w:cs="Times New Roman"/>
          <w:sz w:val="24"/>
          <w:szCs w:val="24"/>
        </w:rPr>
      </w:pPr>
      <w:r w:rsidRPr="00677270">
        <w:rPr>
          <w:rFonts w:ascii="Times New Roman" w:hAnsi="Times New Roman" w:cs="Times New Roman"/>
          <w:sz w:val="24"/>
          <w:szCs w:val="24"/>
        </w:rPr>
        <w:t xml:space="preserve">One </w:t>
      </w:r>
      <w:r w:rsidR="00796910" w:rsidRPr="00677270">
        <w:rPr>
          <w:rFonts w:ascii="Times New Roman" w:hAnsi="Times New Roman" w:cs="Times New Roman"/>
          <w:sz w:val="24"/>
          <w:szCs w:val="24"/>
        </w:rPr>
        <w:t xml:space="preserve">of </w:t>
      </w:r>
      <w:r w:rsidRPr="00677270">
        <w:rPr>
          <w:rFonts w:ascii="Times New Roman" w:hAnsi="Times New Roman" w:cs="Times New Roman"/>
          <w:sz w:val="24"/>
          <w:szCs w:val="24"/>
        </w:rPr>
        <w:t xml:space="preserve">the </w:t>
      </w:r>
      <w:r w:rsidR="00057D9C">
        <w:rPr>
          <w:rFonts w:ascii="Times New Roman" w:hAnsi="Times New Roman" w:cs="Times New Roman"/>
          <w:sz w:val="24"/>
          <w:szCs w:val="24"/>
        </w:rPr>
        <w:t xml:space="preserve">Adams </w:t>
      </w:r>
      <w:r w:rsidR="00B315F4" w:rsidRPr="00677270">
        <w:rPr>
          <w:rFonts w:ascii="Times New Roman" w:hAnsi="Times New Roman" w:cs="Times New Roman"/>
          <w:sz w:val="24"/>
          <w:szCs w:val="24"/>
        </w:rPr>
        <w:t>a</w:t>
      </w:r>
      <w:r w:rsidRPr="00677270">
        <w:rPr>
          <w:rFonts w:ascii="Times New Roman" w:hAnsi="Times New Roman" w:cs="Times New Roman"/>
          <w:sz w:val="24"/>
          <w:szCs w:val="24"/>
        </w:rPr>
        <w:t>dministration’s</w:t>
      </w:r>
      <w:r w:rsidR="00927096" w:rsidRPr="00677270">
        <w:rPr>
          <w:rFonts w:ascii="Times New Roman" w:hAnsi="Times New Roman" w:cs="Times New Roman"/>
          <w:sz w:val="24"/>
          <w:szCs w:val="24"/>
        </w:rPr>
        <w:t xml:space="preserve"> first steps to</w:t>
      </w:r>
      <w:r w:rsidR="00495585" w:rsidRPr="00677270">
        <w:rPr>
          <w:rFonts w:ascii="Times New Roman" w:hAnsi="Times New Roman" w:cs="Times New Roman"/>
          <w:sz w:val="24"/>
          <w:szCs w:val="24"/>
        </w:rPr>
        <w:t xml:space="preserve"> combat </w:t>
      </w:r>
      <w:r w:rsidR="002C722D" w:rsidRPr="00677270">
        <w:rPr>
          <w:rFonts w:ascii="Times New Roman" w:hAnsi="Times New Roman" w:cs="Times New Roman"/>
          <w:sz w:val="24"/>
          <w:szCs w:val="24"/>
        </w:rPr>
        <w:t xml:space="preserve">rising unemployment </w:t>
      </w:r>
      <w:r w:rsidRPr="00677270">
        <w:rPr>
          <w:rFonts w:ascii="Times New Roman" w:hAnsi="Times New Roman" w:cs="Times New Roman"/>
          <w:sz w:val="24"/>
          <w:szCs w:val="24"/>
        </w:rPr>
        <w:t xml:space="preserve">was </w:t>
      </w:r>
      <w:r w:rsidR="00AA74B0" w:rsidRPr="00677270">
        <w:rPr>
          <w:rFonts w:ascii="Times New Roman" w:hAnsi="Times New Roman" w:cs="Times New Roman"/>
          <w:sz w:val="24"/>
          <w:szCs w:val="24"/>
        </w:rPr>
        <w:t>the consolidation of</w:t>
      </w:r>
      <w:r w:rsidR="00E72C77" w:rsidRPr="00677270">
        <w:rPr>
          <w:rFonts w:ascii="Times New Roman" w:hAnsi="Times New Roman" w:cs="Times New Roman"/>
          <w:sz w:val="24"/>
          <w:szCs w:val="24"/>
        </w:rPr>
        <w:t xml:space="preserve"> </w:t>
      </w:r>
      <w:r w:rsidR="00AA74B0" w:rsidRPr="00677270">
        <w:rPr>
          <w:rFonts w:ascii="Times New Roman" w:hAnsi="Times New Roman" w:cs="Times New Roman"/>
          <w:sz w:val="24"/>
          <w:szCs w:val="24"/>
        </w:rPr>
        <w:t xml:space="preserve">workforce </w:t>
      </w:r>
      <w:r w:rsidR="0020524D" w:rsidRPr="00677270">
        <w:rPr>
          <w:rFonts w:ascii="Times New Roman" w:hAnsi="Times New Roman" w:cs="Times New Roman"/>
          <w:sz w:val="24"/>
          <w:szCs w:val="24"/>
        </w:rPr>
        <w:t>training and job placement</w:t>
      </w:r>
      <w:r w:rsidR="00E72C77" w:rsidRPr="00677270">
        <w:rPr>
          <w:rFonts w:ascii="Times New Roman" w:hAnsi="Times New Roman" w:cs="Times New Roman"/>
          <w:sz w:val="24"/>
          <w:szCs w:val="24"/>
        </w:rPr>
        <w:t xml:space="preserve"> programs across agencies.</w:t>
      </w:r>
      <w:r w:rsidR="00982D30" w:rsidRPr="00677270">
        <w:rPr>
          <w:rStyle w:val="FootnoteReference"/>
          <w:rFonts w:ascii="Times New Roman" w:hAnsi="Times New Roman" w:cs="Times New Roman"/>
          <w:sz w:val="24"/>
          <w:szCs w:val="24"/>
        </w:rPr>
        <w:footnoteReference w:id="28"/>
      </w:r>
      <w:r w:rsidR="00E72C77" w:rsidRPr="00677270">
        <w:rPr>
          <w:rFonts w:ascii="Times New Roman" w:hAnsi="Times New Roman" w:cs="Times New Roman"/>
          <w:sz w:val="24"/>
          <w:szCs w:val="24"/>
        </w:rPr>
        <w:t xml:space="preserve"> Executive Order 22</w:t>
      </w:r>
      <w:r w:rsidR="002C722D" w:rsidRPr="00677270">
        <w:rPr>
          <w:rFonts w:ascii="Times New Roman" w:hAnsi="Times New Roman" w:cs="Times New Roman"/>
          <w:sz w:val="24"/>
          <w:szCs w:val="24"/>
        </w:rPr>
        <w:t>,</w:t>
      </w:r>
      <w:r w:rsidR="00E72C77" w:rsidRPr="00677270">
        <w:rPr>
          <w:rFonts w:ascii="Times New Roman" w:hAnsi="Times New Roman" w:cs="Times New Roman"/>
          <w:sz w:val="24"/>
          <w:szCs w:val="24"/>
        </w:rPr>
        <w:t xml:space="preserve"> signed in A</w:t>
      </w:r>
      <w:r w:rsidR="002161CD" w:rsidRPr="00677270">
        <w:rPr>
          <w:rFonts w:ascii="Times New Roman" w:hAnsi="Times New Roman" w:cs="Times New Roman"/>
          <w:sz w:val="24"/>
          <w:szCs w:val="24"/>
        </w:rPr>
        <w:t>ugust 2022</w:t>
      </w:r>
      <w:r w:rsidR="002C722D" w:rsidRPr="00677270">
        <w:rPr>
          <w:rFonts w:ascii="Times New Roman" w:hAnsi="Times New Roman" w:cs="Times New Roman"/>
          <w:sz w:val="24"/>
          <w:szCs w:val="24"/>
        </w:rPr>
        <w:t>,</w:t>
      </w:r>
      <w:r w:rsidR="002161CD" w:rsidRPr="00677270">
        <w:rPr>
          <w:rFonts w:ascii="Times New Roman" w:hAnsi="Times New Roman" w:cs="Times New Roman"/>
          <w:sz w:val="24"/>
          <w:szCs w:val="24"/>
        </w:rPr>
        <w:t xml:space="preserve"> requires the </w:t>
      </w:r>
      <w:r w:rsidR="00057D9C">
        <w:rPr>
          <w:rFonts w:ascii="Times New Roman" w:hAnsi="Times New Roman" w:cs="Times New Roman"/>
          <w:sz w:val="24"/>
          <w:szCs w:val="24"/>
        </w:rPr>
        <w:t>C</w:t>
      </w:r>
      <w:r w:rsidR="00057D9C" w:rsidRPr="00677270">
        <w:rPr>
          <w:rFonts w:ascii="Times New Roman" w:hAnsi="Times New Roman" w:cs="Times New Roman"/>
          <w:sz w:val="24"/>
          <w:szCs w:val="24"/>
        </w:rPr>
        <w:t xml:space="preserve">ity </w:t>
      </w:r>
      <w:r w:rsidR="002161CD" w:rsidRPr="00677270">
        <w:rPr>
          <w:rFonts w:ascii="Times New Roman" w:hAnsi="Times New Roman" w:cs="Times New Roman"/>
          <w:sz w:val="24"/>
          <w:szCs w:val="24"/>
        </w:rPr>
        <w:t xml:space="preserve">to merge </w:t>
      </w:r>
      <w:r w:rsidR="0020524D" w:rsidRPr="00677270">
        <w:rPr>
          <w:rFonts w:ascii="Times New Roman" w:hAnsi="Times New Roman" w:cs="Times New Roman"/>
          <w:sz w:val="24"/>
          <w:szCs w:val="24"/>
        </w:rPr>
        <w:t xml:space="preserve">historically siloed </w:t>
      </w:r>
      <w:r w:rsidR="002161CD" w:rsidRPr="00677270">
        <w:rPr>
          <w:rFonts w:ascii="Times New Roman" w:hAnsi="Times New Roman" w:cs="Times New Roman"/>
          <w:sz w:val="24"/>
          <w:szCs w:val="24"/>
        </w:rPr>
        <w:t xml:space="preserve">services </w:t>
      </w:r>
      <w:r w:rsidR="0020524D" w:rsidRPr="00677270">
        <w:rPr>
          <w:rFonts w:ascii="Times New Roman" w:hAnsi="Times New Roman" w:cs="Times New Roman"/>
          <w:sz w:val="24"/>
          <w:szCs w:val="24"/>
        </w:rPr>
        <w:t xml:space="preserve">across two dozen agencies </w:t>
      </w:r>
      <w:r w:rsidR="002161CD" w:rsidRPr="00677270">
        <w:rPr>
          <w:rFonts w:ascii="Times New Roman" w:hAnsi="Times New Roman" w:cs="Times New Roman"/>
          <w:sz w:val="24"/>
          <w:szCs w:val="24"/>
        </w:rPr>
        <w:t xml:space="preserve">under </w:t>
      </w:r>
      <w:r w:rsidR="0033460E" w:rsidRPr="00677270">
        <w:rPr>
          <w:rFonts w:ascii="Times New Roman" w:hAnsi="Times New Roman" w:cs="Times New Roman"/>
          <w:sz w:val="24"/>
          <w:szCs w:val="24"/>
        </w:rPr>
        <w:t>a single office</w:t>
      </w:r>
      <w:r w:rsidR="00D3421F">
        <w:rPr>
          <w:rFonts w:ascii="Times New Roman" w:hAnsi="Times New Roman" w:cs="Times New Roman"/>
          <w:sz w:val="24"/>
          <w:szCs w:val="24"/>
        </w:rPr>
        <w:t>,</w:t>
      </w:r>
      <w:r w:rsidR="0033460E" w:rsidRPr="00677270">
        <w:rPr>
          <w:rFonts w:ascii="Times New Roman" w:hAnsi="Times New Roman" w:cs="Times New Roman"/>
          <w:sz w:val="24"/>
          <w:szCs w:val="24"/>
        </w:rPr>
        <w:t xml:space="preserve"> now named </w:t>
      </w:r>
      <w:r w:rsidR="002161CD" w:rsidRPr="00677270">
        <w:rPr>
          <w:rFonts w:ascii="Times New Roman" w:hAnsi="Times New Roman" w:cs="Times New Roman"/>
          <w:sz w:val="24"/>
          <w:szCs w:val="24"/>
        </w:rPr>
        <w:t>the Mayor’s Office of Talent and Workforce D</w:t>
      </w:r>
      <w:r w:rsidR="00796910" w:rsidRPr="00677270">
        <w:rPr>
          <w:rFonts w:ascii="Times New Roman" w:hAnsi="Times New Roman" w:cs="Times New Roman"/>
          <w:sz w:val="24"/>
          <w:szCs w:val="24"/>
        </w:rPr>
        <w:t>evelopment</w:t>
      </w:r>
      <w:r w:rsidR="0033460E" w:rsidRPr="00677270">
        <w:rPr>
          <w:rFonts w:ascii="Times New Roman" w:hAnsi="Times New Roman" w:cs="Times New Roman"/>
          <w:sz w:val="24"/>
          <w:szCs w:val="24"/>
        </w:rPr>
        <w:t>.</w:t>
      </w:r>
      <w:r w:rsidR="00982D30" w:rsidRPr="00677270">
        <w:rPr>
          <w:rStyle w:val="FootnoteReference"/>
          <w:rFonts w:ascii="Times New Roman" w:hAnsi="Times New Roman" w:cs="Times New Roman"/>
          <w:sz w:val="24"/>
          <w:szCs w:val="24"/>
        </w:rPr>
        <w:footnoteReference w:id="29"/>
      </w:r>
      <w:r w:rsidR="0033460E" w:rsidRPr="00677270">
        <w:rPr>
          <w:rFonts w:ascii="Times New Roman" w:hAnsi="Times New Roman" w:cs="Times New Roman"/>
          <w:sz w:val="24"/>
          <w:szCs w:val="24"/>
        </w:rPr>
        <w:t xml:space="preserve"> The Executive Order stressed that a more efficient and streamlined approach was necessary to better</w:t>
      </w:r>
      <w:r w:rsidR="00911CF9" w:rsidRPr="00677270">
        <w:rPr>
          <w:rFonts w:ascii="Times New Roman" w:hAnsi="Times New Roman" w:cs="Times New Roman"/>
          <w:sz w:val="24"/>
          <w:szCs w:val="24"/>
        </w:rPr>
        <w:t xml:space="preserve"> match jobseekers with </w:t>
      </w:r>
      <w:r w:rsidR="0033460E" w:rsidRPr="00677270">
        <w:rPr>
          <w:rFonts w:ascii="Times New Roman" w:hAnsi="Times New Roman" w:cs="Times New Roman"/>
          <w:sz w:val="24"/>
          <w:szCs w:val="24"/>
        </w:rPr>
        <w:t xml:space="preserve">training and </w:t>
      </w:r>
      <w:r w:rsidR="00911CF9" w:rsidRPr="00677270">
        <w:rPr>
          <w:rFonts w:ascii="Times New Roman" w:hAnsi="Times New Roman" w:cs="Times New Roman"/>
          <w:sz w:val="24"/>
          <w:szCs w:val="24"/>
        </w:rPr>
        <w:t>career opportunities.</w:t>
      </w:r>
      <w:r w:rsidR="00982D30" w:rsidRPr="00677270">
        <w:rPr>
          <w:rStyle w:val="FootnoteReference"/>
          <w:rFonts w:ascii="Times New Roman" w:hAnsi="Times New Roman" w:cs="Times New Roman"/>
          <w:sz w:val="24"/>
          <w:szCs w:val="24"/>
        </w:rPr>
        <w:footnoteReference w:id="30"/>
      </w:r>
      <w:r w:rsidR="0031550F" w:rsidRPr="00677270">
        <w:rPr>
          <w:rFonts w:ascii="Times New Roman" w:hAnsi="Times New Roman" w:cs="Times New Roman"/>
          <w:sz w:val="24"/>
          <w:szCs w:val="24"/>
        </w:rPr>
        <w:t xml:space="preserve"> </w:t>
      </w:r>
      <w:r w:rsidR="000264F7" w:rsidRPr="00677270">
        <w:rPr>
          <w:rFonts w:ascii="Times New Roman" w:hAnsi="Times New Roman" w:cs="Times New Roman"/>
          <w:sz w:val="24"/>
          <w:szCs w:val="24"/>
        </w:rPr>
        <w:t>C</w:t>
      </w:r>
      <w:r w:rsidR="00495585" w:rsidRPr="00677270">
        <w:rPr>
          <w:rFonts w:ascii="Times New Roman" w:hAnsi="Times New Roman" w:cs="Times New Roman"/>
          <w:sz w:val="24"/>
          <w:szCs w:val="24"/>
        </w:rPr>
        <w:t>ity officials, a</w:t>
      </w:r>
      <w:r w:rsidR="00817121" w:rsidRPr="00677270">
        <w:rPr>
          <w:rFonts w:ascii="Times New Roman" w:hAnsi="Times New Roman" w:cs="Times New Roman"/>
          <w:sz w:val="24"/>
          <w:szCs w:val="24"/>
        </w:rPr>
        <w:t>dvocates</w:t>
      </w:r>
      <w:r w:rsidR="00495585" w:rsidRPr="00677270">
        <w:rPr>
          <w:rFonts w:ascii="Times New Roman" w:hAnsi="Times New Roman" w:cs="Times New Roman"/>
          <w:sz w:val="24"/>
          <w:szCs w:val="24"/>
        </w:rPr>
        <w:t>, and non-profit leaders</w:t>
      </w:r>
      <w:r w:rsidR="00817121" w:rsidRPr="00677270">
        <w:rPr>
          <w:rFonts w:ascii="Times New Roman" w:hAnsi="Times New Roman" w:cs="Times New Roman"/>
          <w:sz w:val="24"/>
          <w:szCs w:val="24"/>
        </w:rPr>
        <w:t xml:space="preserve"> on the Disconnected Youth Taskforce </w:t>
      </w:r>
      <w:r w:rsidR="0031550F" w:rsidRPr="00677270">
        <w:rPr>
          <w:rFonts w:ascii="Times New Roman" w:hAnsi="Times New Roman" w:cs="Times New Roman"/>
          <w:sz w:val="24"/>
          <w:szCs w:val="24"/>
        </w:rPr>
        <w:t xml:space="preserve">also </w:t>
      </w:r>
      <w:r w:rsidR="00817121" w:rsidRPr="00677270">
        <w:rPr>
          <w:rFonts w:ascii="Times New Roman" w:hAnsi="Times New Roman" w:cs="Times New Roman"/>
          <w:sz w:val="24"/>
          <w:szCs w:val="24"/>
        </w:rPr>
        <w:t xml:space="preserve">called for the consolidation of </w:t>
      </w:r>
      <w:r w:rsidR="0033460E" w:rsidRPr="00677270">
        <w:rPr>
          <w:rFonts w:ascii="Times New Roman" w:hAnsi="Times New Roman" w:cs="Times New Roman"/>
          <w:sz w:val="24"/>
          <w:szCs w:val="24"/>
        </w:rPr>
        <w:t>services</w:t>
      </w:r>
      <w:r w:rsidR="00817121" w:rsidRPr="00677270">
        <w:rPr>
          <w:rFonts w:ascii="Times New Roman" w:hAnsi="Times New Roman" w:cs="Times New Roman"/>
          <w:sz w:val="24"/>
          <w:szCs w:val="24"/>
        </w:rPr>
        <w:t xml:space="preserve"> programs </w:t>
      </w:r>
      <w:r w:rsidR="000264F7" w:rsidRPr="00677270">
        <w:rPr>
          <w:rFonts w:ascii="Times New Roman" w:hAnsi="Times New Roman" w:cs="Times New Roman"/>
          <w:sz w:val="24"/>
          <w:szCs w:val="24"/>
        </w:rPr>
        <w:t>for unemployed youth.</w:t>
      </w:r>
      <w:r w:rsidR="00677270" w:rsidRPr="00677270">
        <w:rPr>
          <w:rStyle w:val="FootnoteReference"/>
          <w:rFonts w:ascii="Times New Roman" w:hAnsi="Times New Roman" w:cs="Times New Roman"/>
          <w:sz w:val="24"/>
          <w:szCs w:val="24"/>
        </w:rPr>
        <w:footnoteReference w:id="31"/>
      </w:r>
      <w:r w:rsidR="000264F7" w:rsidRPr="00677270">
        <w:rPr>
          <w:rFonts w:ascii="Times New Roman" w:hAnsi="Times New Roman" w:cs="Times New Roman"/>
          <w:sz w:val="24"/>
          <w:szCs w:val="24"/>
        </w:rPr>
        <w:t xml:space="preserve"> </w:t>
      </w:r>
      <w:r w:rsidR="009E46F4">
        <w:rPr>
          <w:rFonts w:ascii="Times New Roman" w:hAnsi="Times New Roman" w:cs="Times New Roman"/>
          <w:sz w:val="24"/>
          <w:szCs w:val="24"/>
        </w:rPr>
        <w:t xml:space="preserve">The </w:t>
      </w:r>
      <w:r w:rsidR="000264F7" w:rsidRPr="00677270">
        <w:rPr>
          <w:rFonts w:ascii="Times New Roman" w:hAnsi="Times New Roman" w:cs="Times New Roman"/>
          <w:sz w:val="24"/>
          <w:szCs w:val="24"/>
        </w:rPr>
        <w:t>202</w:t>
      </w:r>
      <w:r w:rsidR="009E46F4">
        <w:rPr>
          <w:rFonts w:ascii="Times New Roman" w:hAnsi="Times New Roman" w:cs="Times New Roman"/>
          <w:sz w:val="24"/>
          <w:szCs w:val="24"/>
        </w:rPr>
        <w:t>0 report</w:t>
      </w:r>
      <w:r w:rsidR="00C0359E" w:rsidRPr="00677270">
        <w:rPr>
          <w:rFonts w:ascii="Times New Roman" w:hAnsi="Times New Roman" w:cs="Times New Roman"/>
          <w:sz w:val="24"/>
          <w:szCs w:val="24"/>
        </w:rPr>
        <w:t xml:space="preserve"> released </w:t>
      </w:r>
      <w:r w:rsidR="009E46F4">
        <w:rPr>
          <w:rFonts w:ascii="Times New Roman" w:hAnsi="Times New Roman" w:cs="Times New Roman"/>
          <w:sz w:val="24"/>
          <w:szCs w:val="24"/>
        </w:rPr>
        <w:t>by the taskforce</w:t>
      </w:r>
      <w:r w:rsidR="00C0359E" w:rsidRPr="00677270">
        <w:rPr>
          <w:rFonts w:ascii="Times New Roman" w:hAnsi="Times New Roman" w:cs="Times New Roman"/>
          <w:sz w:val="24"/>
          <w:szCs w:val="24"/>
        </w:rPr>
        <w:t xml:space="preserve"> </w:t>
      </w:r>
      <w:r w:rsidR="00817121" w:rsidRPr="00677270">
        <w:rPr>
          <w:rFonts w:ascii="Times New Roman" w:hAnsi="Times New Roman" w:cs="Times New Roman"/>
          <w:sz w:val="24"/>
          <w:szCs w:val="24"/>
        </w:rPr>
        <w:t xml:space="preserve">explains that the expansive nature of the OSOW population and the lack of a uniform strategy across </w:t>
      </w:r>
      <w:r w:rsidR="00057D9C">
        <w:rPr>
          <w:rFonts w:ascii="Times New Roman" w:hAnsi="Times New Roman" w:cs="Times New Roman"/>
          <w:sz w:val="24"/>
          <w:szCs w:val="24"/>
        </w:rPr>
        <w:t>C</w:t>
      </w:r>
      <w:r w:rsidR="00057D9C" w:rsidRPr="00677270">
        <w:rPr>
          <w:rFonts w:ascii="Times New Roman" w:hAnsi="Times New Roman" w:cs="Times New Roman"/>
          <w:sz w:val="24"/>
          <w:szCs w:val="24"/>
        </w:rPr>
        <w:t xml:space="preserve">ity </w:t>
      </w:r>
      <w:r w:rsidR="00817121" w:rsidRPr="00677270">
        <w:rPr>
          <w:rFonts w:ascii="Times New Roman" w:hAnsi="Times New Roman" w:cs="Times New Roman"/>
          <w:sz w:val="24"/>
          <w:szCs w:val="24"/>
        </w:rPr>
        <w:t xml:space="preserve">agencies has yielded a patchwork of programs that </w:t>
      </w:r>
      <w:r w:rsidR="000264F7" w:rsidRPr="00677270">
        <w:rPr>
          <w:rFonts w:ascii="Times New Roman" w:hAnsi="Times New Roman" w:cs="Times New Roman"/>
          <w:sz w:val="24"/>
          <w:szCs w:val="24"/>
        </w:rPr>
        <w:t>is</w:t>
      </w:r>
      <w:r w:rsidR="00817121" w:rsidRPr="00677270">
        <w:rPr>
          <w:rFonts w:ascii="Times New Roman" w:hAnsi="Times New Roman" w:cs="Times New Roman"/>
          <w:sz w:val="24"/>
          <w:szCs w:val="24"/>
        </w:rPr>
        <w:t xml:space="preserve"> disjointed and unfocused.</w:t>
      </w:r>
      <w:r w:rsidR="00677270" w:rsidRPr="00677270">
        <w:rPr>
          <w:rStyle w:val="FootnoteReference"/>
          <w:rFonts w:ascii="Times New Roman" w:hAnsi="Times New Roman" w:cs="Times New Roman"/>
          <w:sz w:val="24"/>
          <w:szCs w:val="24"/>
        </w:rPr>
        <w:footnoteReference w:id="32"/>
      </w:r>
      <w:r w:rsidR="00817121" w:rsidRPr="00677270">
        <w:rPr>
          <w:rFonts w:ascii="Times New Roman" w:hAnsi="Times New Roman" w:cs="Times New Roman"/>
          <w:sz w:val="24"/>
          <w:szCs w:val="24"/>
        </w:rPr>
        <w:t xml:space="preserve"> </w:t>
      </w:r>
      <w:r w:rsidR="00C0359E" w:rsidRPr="00677270">
        <w:rPr>
          <w:rFonts w:ascii="Times New Roman" w:hAnsi="Times New Roman" w:cs="Times New Roman"/>
          <w:sz w:val="24"/>
          <w:szCs w:val="24"/>
        </w:rPr>
        <w:t xml:space="preserve">The report’s overriding recommendation was to create a single office or position in </w:t>
      </w:r>
      <w:r w:rsidR="00057D9C">
        <w:rPr>
          <w:rFonts w:ascii="Times New Roman" w:hAnsi="Times New Roman" w:cs="Times New Roman"/>
          <w:sz w:val="24"/>
          <w:szCs w:val="24"/>
        </w:rPr>
        <w:t>C</w:t>
      </w:r>
      <w:r w:rsidR="00057D9C" w:rsidRPr="00677270">
        <w:rPr>
          <w:rFonts w:ascii="Times New Roman" w:hAnsi="Times New Roman" w:cs="Times New Roman"/>
          <w:sz w:val="24"/>
          <w:szCs w:val="24"/>
        </w:rPr>
        <w:t xml:space="preserve">ity </w:t>
      </w:r>
      <w:r w:rsidR="00C0359E" w:rsidRPr="00677270">
        <w:rPr>
          <w:rFonts w:ascii="Times New Roman" w:hAnsi="Times New Roman" w:cs="Times New Roman"/>
          <w:sz w:val="24"/>
          <w:szCs w:val="24"/>
        </w:rPr>
        <w:t>government</w:t>
      </w:r>
      <w:r w:rsidR="007307DC" w:rsidRPr="00677270">
        <w:rPr>
          <w:rFonts w:ascii="Times New Roman" w:hAnsi="Times New Roman" w:cs="Times New Roman"/>
          <w:sz w:val="24"/>
          <w:szCs w:val="24"/>
        </w:rPr>
        <w:t xml:space="preserve"> responsible for developing coherent and effective programming for </w:t>
      </w:r>
      <w:r w:rsidR="00D3421F">
        <w:rPr>
          <w:rFonts w:ascii="Times New Roman" w:hAnsi="Times New Roman" w:cs="Times New Roman"/>
          <w:sz w:val="24"/>
          <w:szCs w:val="24"/>
        </w:rPr>
        <w:t>OSOW</w:t>
      </w:r>
      <w:r w:rsidR="008415A9">
        <w:rPr>
          <w:rFonts w:ascii="Times New Roman" w:hAnsi="Times New Roman" w:cs="Times New Roman"/>
          <w:sz w:val="24"/>
          <w:szCs w:val="24"/>
        </w:rPr>
        <w:t xml:space="preserve"> youth</w:t>
      </w:r>
      <w:r w:rsidR="007307DC" w:rsidRPr="00677270">
        <w:rPr>
          <w:rFonts w:ascii="Times New Roman" w:hAnsi="Times New Roman" w:cs="Times New Roman"/>
          <w:sz w:val="24"/>
          <w:szCs w:val="24"/>
        </w:rPr>
        <w:t>.</w:t>
      </w:r>
      <w:r w:rsidR="00677270" w:rsidRPr="00677270">
        <w:rPr>
          <w:rStyle w:val="FootnoteReference"/>
          <w:rFonts w:ascii="Times New Roman" w:hAnsi="Times New Roman" w:cs="Times New Roman"/>
          <w:sz w:val="24"/>
          <w:szCs w:val="24"/>
        </w:rPr>
        <w:footnoteReference w:id="33"/>
      </w:r>
      <w:r w:rsidR="007307DC" w:rsidRPr="00677270">
        <w:rPr>
          <w:rFonts w:ascii="Times New Roman" w:hAnsi="Times New Roman" w:cs="Times New Roman"/>
          <w:sz w:val="24"/>
          <w:szCs w:val="24"/>
        </w:rPr>
        <w:t xml:space="preserve"> </w:t>
      </w:r>
      <w:r w:rsidR="00817121" w:rsidRPr="00677270">
        <w:rPr>
          <w:rFonts w:ascii="Times New Roman" w:hAnsi="Times New Roman" w:cs="Times New Roman"/>
          <w:sz w:val="24"/>
          <w:szCs w:val="24"/>
        </w:rPr>
        <w:t xml:space="preserve"> </w:t>
      </w:r>
    </w:p>
    <w:p w14:paraId="1284C641" w14:textId="57821173" w:rsidR="00927096" w:rsidRPr="00677270" w:rsidRDefault="0031550F" w:rsidP="00856BB3">
      <w:pPr>
        <w:spacing w:after="0" w:line="480" w:lineRule="auto"/>
        <w:jc w:val="both"/>
        <w:rPr>
          <w:rFonts w:ascii="Times New Roman" w:hAnsi="Times New Roman" w:cs="Times New Roman"/>
          <w:sz w:val="24"/>
          <w:szCs w:val="24"/>
        </w:rPr>
      </w:pPr>
      <w:r w:rsidRPr="00677270">
        <w:rPr>
          <w:rFonts w:ascii="Times New Roman" w:hAnsi="Times New Roman" w:cs="Times New Roman"/>
          <w:sz w:val="24"/>
          <w:szCs w:val="24"/>
        </w:rPr>
        <w:tab/>
      </w:r>
      <w:r w:rsidRPr="00EA4341">
        <w:rPr>
          <w:rFonts w:ascii="Times New Roman" w:hAnsi="Times New Roman" w:cs="Times New Roman"/>
          <w:sz w:val="24"/>
          <w:szCs w:val="24"/>
        </w:rPr>
        <w:t xml:space="preserve">In addition to the consolidation of </w:t>
      </w:r>
      <w:r w:rsidR="0020524D" w:rsidRPr="00EA4341">
        <w:rPr>
          <w:rFonts w:ascii="Times New Roman" w:hAnsi="Times New Roman" w:cs="Times New Roman"/>
          <w:sz w:val="24"/>
          <w:szCs w:val="24"/>
        </w:rPr>
        <w:t xml:space="preserve">workforce development </w:t>
      </w:r>
      <w:r w:rsidRPr="00EA4341">
        <w:rPr>
          <w:rFonts w:ascii="Times New Roman" w:hAnsi="Times New Roman" w:cs="Times New Roman"/>
          <w:sz w:val="24"/>
          <w:szCs w:val="24"/>
        </w:rPr>
        <w:t xml:space="preserve">programming, Executive Order 22 </w:t>
      </w:r>
      <w:r w:rsidR="004B084B" w:rsidRPr="00EA4341">
        <w:rPr>
          <w:rFonts w:ascii="Times New Roman" w:hAnsi="Times New Roman" w:cs="Times New Roman"/>
          <w:sz w:val="24"/>
          <w:szCs w:val="24"/>
        </w:rPr>
        <w:t xml:space="preserve">also launched Pathways to Industrial and Construction Careers (PINCC), designed to move </w:t>
      </w:r>
      <w:r w:rsidR="0020524D" w:rsidRPr="00EA4341">
        <w:rPr>
          <w:rFonts w:ascii="Times New Roman" w:hAnsi="Times New Roman" w:cs="Times New Roman"/>
          <w:sz w:val="24"/>
          <w:szCs w:val="24"/>
        </w:rPr>
        <w:t>2</w:t>
      </w:r>
      <w:r w:rsidR="004B084B" w:rsidRPr="00EA4341">
        <w:rPr>
          <w:rFonts w:ascii="Times New Roman" w:hAnsi="Times New Roman" w:cs="Times New Roman"/>
          <w:sz w:val="24"/>
          <w:szCs w:val="24"/>
        </w:rPr>
        <w:t>,</w:t>
      </w:r>
      <w:r w:rsidR="0020524D" w:rsidRPr="00EA4341">
        <w:rPr>
          <w:rFonts w:ascii="Times New Roman" w:hAnsi="Times New Roman" w:cs="Times New Roman"/>
          <w:sz w:val="24"/>
          <w:szCs w:val="24"/>
        </w:rPr>
        <w:t>3</w:t>
      </w:r>
      <w:r w:rsidR="004B084B" w:rsidRPr="00EA4341">
        <w:rPr>
          <w:rFonts w:ascii="Times New Roman" w:hAnsi="Times New Roman" w:cs="Times New Roman"/>
          <w:sz w:val="24"/>
          <w:szCs w:val="24"/>
        </w:rPr>
        <w:t xml:space="preserve">00 </w:t>
      </w:r>
      <w:r w:rsidR="004D74C3" w:rsidRPr="00EA4341">
        <w:rPr>
          <w:rFonts w:ascii="Times New Roman" w:hAnsi="Times New Roman" w:cs="Times New Roman"/>
          <w:sz w:val="24"/>
          <w:szCs w:val="24"/>
        </w:rPr>
        <w:t>low-income New Yorkers</w:t>
      </w:r>
      <w:r w:rsidR="004B084B" w:rsidRPr="00EA4341">
        <w:rPr>
          <w:rFonts w:ascii="Times New Roman" w:hAnsi="Times New Roman" w:cs="Times New Roman"/>
          <w:sz w:val="24"/>
          <w:szCs w:val="24"/>
        </w:rPr>
        <w:t xml:space="preserve"> receiving government assistance or living in public housing into </w:t>
      </w:r>
      <w:r w:rsidR="00037353" w:rsidRPr="00EA4341">
        <w:rPr>
          <w:rFonts w:ascii="Times New Roman" w:hAnsi="Times New Roman" w:cs="Times New Roman"/>
          <w:sz w:val="24"/>
          <w:szCs w:val="24"/>
        </w:rPr>
        <w:t xml:space="preserve">industrial </w:t>
      </w:r>
      <w:r w:rsidR="00AF0306" w:rsidRPr="00EA4341">
        <w:rPr>
          <w:rFonts w:ascii="Times New Roman" w:hAnsi="Times New Roman" w:cs="Times New Roman"/>
          <w:sz w:val="24"/>
          <w:szCs w:val="24"/>
        </w:rPr>
        <w:t xml:space="preserve">and construction </w:t>
      </w:r>
      <w:r w:rsidR="0020524D" w:rsidRPr="00EA4341">
        <w:rPr>
          <w:rFonts w:ascii="Times New Roman" w:hAnsi="Times New Roman" w:cs="Times New Roman"/>
          <w:sz w:val="24"/>
          <w:szCs w:val="24"/>
        </w:rPr>
        <w:t>careers</w:t>
      </w:r>
      <w:r w:rsidR="004B084B" w:rsidRPr="00EA4341">
        <w:rPr>
          <w:rFonts w:ascii="Times New Roman" w:hAnsi="Times New Roman" w:cs="Times New Roman"/>
          <w:sz w:val="24"/>
          <w:szCs w:val="24"/>
        </w:rPr>
        <w:t>.</w:t>
      </w:r>
      <w:r w:rsidR="00EA4341">
        <w:rPr>
          <w:rStyle w:val="FootnoteReference"/>
          <w:rFonts w:ascii="Times New Roman" w:hAnsi="Times New Roman" w:cs="Times New Roman"/>
          <w:sz w:val="24"/>
          <w:szCs w:val="24"/>
        </w:rPr>
        <w:footnoteReference w:id="34"/>
      </w:r>
      <w:r w:rsidR="004B084B" w:rsidRPr="00EA4341">
        <w:rPr>
          <w:rFonts w:ascii="Times New Roman" w:hAnsi="Times New Roman" w:cs="Times New Roman"/>
          <w:sz w:val="24"/>
          <w:szCs w:val="24"/>
        </w:rPr>
        <w:t> </w:t>
      </w:r>
      <w:r w:rsidR="004D74C3" w:rsidRPr="00EA4341">
        <w:rPr>
          <w:rFonts w:ascii="Times New Roman" w:hAnsi="Times New Roman" w:cs="Times New Roman"/>
          <w:sz w:val="24"/>
          <w:szCs w:val="24"/>
        </w:rPr>
        <w:t xml:space="preserve">The program is financed by </w:t>
      </w:r>
      <w:r w:rsidR="00037353" w:rsidRPr="00EA4341">
        <w:rPr>
          <w:rFonts w:ascii="Times New Roman" w:hAnsi="Times New Roman" w:cs="Times New Roman"/>
          <w:sz w:val="24"/>
          <w:szCs w:val="24"/>
        </w:rPr>
        <w:t>a</w:t>
      </w:r>
      <w:r w:rsidR="00AF0306" w:rsidRPr="00EA4341">
        <w:rPr>
          <w:rFonts w:ascii="Times New Roman" w:hAnsi="Times New Roman" w:cs="Times New Roman"/>
          <w:sz w:val="24"/>
          <w:szCs w:val="24"/>
        </w:rPr>
        <w:t>n</w:t>
      </w:r>
      <w:r w:rsidR="004D74C3" w:rsidRPr="00EA4341">
        <w:rPr>
          <w:rFonts w:ascii="Times New Roman" w:hAnsi="Times New Roman" w:cs="Times New Roman"/>
          <w:sz w:val="24"/>
          <w:szCs w:val="24"/>
        </w:rPr>
        <w:t xml:space="preserve"> $1</w:t>
      </w:r>
      <w:r w:rsidR="00037353" w:rsidRPr="00EA4341">
        <w:rPr>
          <w:rFonts w:ascii="Times New Roman" w:hAnsi="Times New Roman" w:cs="Times New Roman"/>
          <w:sz w:val="24"/>
          <w:szCs w:val="24"/>
        </w:rPr>
        <w:t>8</w:t>
      </w:r>
      <w:r w:rsidR="004D74C3" w:rsidRPr="00EA4341">
        <w:rPr>
          <w:rFonts w:ascii="Times New Roman" w:hAnsi="Times New Roman" w:cs="Times New Roman"/>
          <w:sz w:val="24"/>
          <w:szCs w:val="24"/>
        </w:rPr>
        <w:t>.</w:t>
      </w:r>
      <w:r w:rsidR="00037353" w:rsidRPr="00EA4341">
        <w:rPr>
          <w:rFonts w:ascii="Times New Roman" w:hAnsi="Times New Roman" w:cs="Times New Roman"/>
          <w:sz w:val="24"/>
          <w:szCs w:val="24"/>
        </w:rPr>
        <w:t>6</w:t>
      </w:r>
      <w:r w:rsidR="000264F7" w:rsidRPr="00EA4341">
        <w:rPr>
          <w:rFonts w:ascii="Times New Roman" w:hAnsi="Times New Roman" w:cs="Times New Roman"/>
          <w:sz w:val="24"/>
          <w:szCs w:val="24"/>
        </w:rPr>
        <w:t xml:space="preserve"> million federal grant and targets</w:t>
      </w:r>
      <w:r w:rsidR="004D74C3" w:rsidRPr="00EA4341">
        <w:rPr>
          <w:rFonts w:ascii="Times New Roman" w:hAnsi="Times New Roman" w:cs="Times New Roman"/>
          <w:sz w:val="24"/>
          <w:szCs w:val="24"/>
        </w:rPr>
        <w:t xml:space="preserve"> industries that </w:t>
      </w:r>
      <w:r w:rsidR="00037353" w:rsidRPr="00EA4341">
        <w:rPr>
          <w:rFonts w:ascii="Times New Roman" w:hAnsi="Times New Roman" w:cs="Times New Roman"/>
          <w:sz w:val="24"/>
          <w:szCs w:val="24"/>
        </w:rPr>
        <w:t>are unionized or pay relatively high wages</w:t>
      </w:r>
      <w:r w:rsidR="000264F7" w:rsidRPr="00EA4341">
        <w:rPr>
          <w:rFonts w:ascii="Times New Roman" w:hAnsi="Times New Roman" w:cs="Times New Roman"/>
          <w:sz w:val="24"/>
          <w:szCs w:val="24"/>
        </w:rPr>
        <w:t xml:space="preserve"> </w:t>
      </w:r>
      <w:r w:rsidR="004D74C3" w:rsidRPr="00EA4341">
        <w:rPr>
          <w:rFonts w:ascii="Times New Roman" w:hAnsi="Times New Roman" w:cs="Times New Roman"/>
          <w:sz w:val="24"/>
          <w:szCs w:val="24"/>
        </w:rPr>
        <w:t xml:space="preserve">where demand is expected to </w:t>
      </w:r>
      <w:r w:rsidR="00037353" w:rsidRPr="00EA4341">
        <w:rPr>
          <w:rFonts w:ascii="Times New Roman" w:hAnsi="Times New Roman" w:cs="Times New Roman"/>
          <w:sz w:val="24"/>
          <w:szCs w:val="24"/>
        </w:rPr>
        <w:t>grow</w:t>
      </w:r>
      <w:r w:rsidR="004D74C3" w:rsidRPr="00EA4341">
        <w:rPr>
          <w:rFonts w:ascii="Times New Roman" w:hAnsi="Times New Roman" w:cs="Times New Roman"/>
          <w:sz w:val="24"/>
          <w:szCs w:val="24"/>
        </w:rPr>
        <w:t>.</w:t>
      </w:r>
      <w:r w:rsidR="00EA4341">
        <w:rPr>
          <w:rStyle w:val="FootnoteReference"/>
          <w:rFonts w:ascii="Times New Roman" w:hAnsi="Times New Roman" w:cs="Times New Roman"/>
          <w:sz w:val="24"/>
          <w:szCs w:val="24"/>
        </w:rPr>
        <w:footnoteReference w:id="35"/>
      </w:r>
      <w:r w:rsidR="004D74C3" w:rsidRPr="00EA4341">
        <w:rPr>
          <w:rFonts w:ascii="Times New Roman" w:hAnsi="Times New Roman" w:cs="Times New Roman"/>
          <w:sz w:val="24"/>
          <w:szCs w:val="24"/>
        </w:rPr>
        <w:t xml:space="preserve"> </w:t>
      </w:r>
      <w:r w:rsidR="00037353" w:rsidRPr="00EA4341">
        <w:rPr>
          <w:rFonts w:ascii="Times New Roman" w:hAnsi="Times New Roman" w:cs="Times New Roman"/>
          <w:sz w:val="24"/>
          <w:szCs w:val="24"/>
        </w:rPr>
        <w:t>T</w:t>
      </w:r>
      <w:r w:rsidR="00D3421F">
        <w:rPr>
          <w:rFonts w:ascii="Times New Roman" w:hAnsi="Times New Roman" w:cs="Times New Roman"/>
          <w:sz w:val="24"/>
          <w:szCs w:val="24"/>
        </w:rPr>
        <w:t>hrough this program, t</w:t>
      </w:r>
      <w:r w:rsidR="00037353" w:rsidRPr="00EA4341">
        <w:rPr>
          <w:rFonts w:ascii="Times New Roman" w:hAnsi="Times New Roman" w:cs="Times New Roman"/>
          <w:sz w:val="24"/>
          <w:szCs w:val="24"/>
        </w:rPr>
        <w:t>he</w:t>
      </w:r>
      <w:r w:rsidR="004D74C3" w:rsidRPr="00EA4341">
        <w:rPr>
          <w:rFonts w:ascii="Times New Roman" w:hAnsi="Times New Roman" w:cs="Times New Roman"/>
          <w:sz w:val="24"/>
          <w:szCs w:val="24"/>
        </w:rPr>
        <w:t xml:space="preserve"> </w:t>
      </w:r>
      <w:r w:rsidR="00057D9C">
        <w:rPr>
          <w:rFonts w:ascii="Times New Roman" w:hAnsi="Times New Roman" w:cs="Times New Roman"/>
          <w:sz w:val="24"/>
          <w:szCs w:val="24"/>
        </w:rPr>
        <w:t>C</w:t>
      </w:r>
      <w:r w:rsidR="00057D9C" w:rsidRPr="00EA4341">
        <w:rPr>
          <w:rFonts w:ascii="Times New Roman" w:hAnsi="Times New Roman" w:cs="Times New Roman"/>
          <w:sz w:val="24"/>
          <w:szCs w:val="24"/>
        </w:rPr>
        <w:t xml:space="preserve">ity </w:t>
      </w:r>
      <w:r w:rsidR="00037353" w:rsidRPr="00EA4341">
        <w:rPr>
          <w:rFonts w:ascii="Times New Roman" w:hAnsi="Times New Roman" w:cs="Times New Roman"/>
          <w:sz w:val="24"/>
          <w:szCs w:val="24"/>
        </w:rPr>
        <w:t>train</w:t>
      </w:r>
      <w:r w:rsidR="00D3421F">
        <w:rPr>
          <w:rFonts w:ascii="Times New Roman" w:hAnsi="Times New Roman" w:cs="Times New Roman"/>
          <w:sz w:val="24"/>
          <w:szCs w:val="24"/>
        </w:rPr>
        <w:t>s</w:t>
      </w:r>
      <w:r w:rsidR="00037353" w:rsidRPr="00EA4341">
        <w:rPr>
          <w:rFonts w:ascii="Times New Roman" w:hAnsi="Times New Roman" w:cs="Times New Roman"/>
          <w:sz w:val="24"/>
          <w:szCs w:val="24"/>
        </w:rPr>
        <w:t xml:space="preserve"> and place</w:t>
      </w:r>
      <w:r w:rsidR="00D3421F">
        <w:rPr>
          <w:rFonts w:ascii="Times New Roman" w:hAnsi="Times New Roman" w:cs="Times New Roman"/>
          <w:sz w:val="24"/>
          <w:szCs w:val="24"/>
        </w:rPr>
        <w:t>s</w:t>
      </w:r>
      <w:r w:rsidR="00037353" w:rsidRPr="00EA4341">
        <w:rPr>
          <w:rFonts w:ascii="Times New Roman" w:hAnsi="Times New Roman" w:cs="Times New Roman"/>
          <w:sz w:val="24"/>
          <w:szCs w:val="24"/>
        </w:rPr>
        <w:t xml:space="preserve"> participants</w:t>
      </w:r>
      <w:r w:rsidR="004D74C3" w:rsidRPr="00EA4341">
        <w:rPr>
          <w:rFonts w:ascii="Times New Roman" w:hAnsi="Times New Roman" w:cs="Times New Roman"/>
          <w:sz w:val="24"/>
          <w:szCs w:val="24"/>
        </w:rPr>
        <w:t xml:space="preserve"> </w:t>
      </w:r>
      <w:r w:rsidR="00037353" w:rsidRPr="00EA4341">
        <w:rPr>
          <w:rFonts w:ascii="Times New Roman" w:hAnsi="Times New Roman" w:cs="Times New Roman"/>
          <w:sz w:val="24"/>
          <w:szCs w:val="24"/>
        </w:rPr>
        <w:t>in roles such as diesel mechanic, utility worker, construction project manager, or tradesperson.</w:t>
      </w:r>
      <w:r w:rsidR="006A67C6">
        <w:rPr>
          <w:rStyle w:val="FootnoteReference"/>
          <w:rFonts w:ascii="Times New Roman" w:hAnsi="Times New Roman" w:cs="Times New Roman"/>
          <w:sz w:val="24"/>
          <w:szCs w:val="24"/>
        </w:rPr>
        <w:footnoteReference w:id="36"/>
      </w:r>
      <w:r w:rsidR="004D74C3" w:rsidRPr="00EA4341">
        <w:rPr>
          <w:rFonts w:ascii="Times New Roman" w:hAnsi="Times New Roman" w:cs="Times New Roman"/>
          <w:sz w:val="24"/>
          <w:szCs w:val="24"/>
        </w:rPr>
        <w:t xml:space="preserve"> </w:t>
      </w:r>
      <w:r w:rsidR="0020524D" w:rsidRPr="00EA4341">
        <w:rPr>
          <w:rFonts w:ascii="Times New Roman" w:hAnsi="Times New Roman" w:cs="Times New Roman"/>
          <w:sz w:val="24"/>
          <w:szCs w:val="24"/>
        </w:rPr>
        <w:t xml:space="preserve">The </w:t>
      </w:r>
      <w:r w:rsidR="00057D9C">
        <w:rPr>
          <w:rFonts w:ascii="Times New Roman" w:hAnsi="Times New Roman" w:cs="Times New Roman"/>
          <w:sz w:val="24"/>
          <w:szCs w:val="24"/>
        </w:rPr>
        <w:t>C</w:t>
      </w:r>
      <w:r w:rsidR="0020524D" w:rsidRPr="00EA4341">
        <w:rPr>
          <w:rFonts w:ascii="Times New Roman" w:hAnsi="Times New Roman" w:cs="Times New Roman"/>
          <w:sz w:val="24"/>
          <w:szCs w:val="24"/>
        </w:rPr>
        <w:t>ity select</w:t>
      </w:r>
      <w:r w:rsidR="00D3421F">
        <w:rPr>
          <w:rFonts w:ascii="Times New Roman" w:hAnsi="Times New Roman" w:cs="Times New Roman"/>
          <w:sz w:val="24"/>
          <w:szCs w:val="24"/>
        </w:rPr>
        <w:t>s</w:t>
      </w:r>
      <w:r w:rsidR="004D74C3" w:rsidRPr="00EA4341">
        <w:rPr>
          <w:rFonts w:ascii="Times New Roman" w:hAnsi="Times New Roman" w:cs="Times New Roman"/>
          <w:sz w:val="24"/>
          <w:szCs w:val="24"/>
        </w:rPr>
        <w:t xml:space="preserve"> </w:t>
      </w:r>
      <w:r w:rsidR="0020524D" w:rsidRPr="00EA4341">
        <w:rPr>
          <w:rFonts w:ascii="Times New Roman" w:hAnsi="Times New Roman" w:cs="Times New Roman"/>
          <w:sz w:val="24"/>
          <w:szCs w:val="24"/>
        </w:rPr>
        <w:t>participants</w:t>
      </w:r>
      <w:r w:rsidR="004D74C3" w:rsidRPr="00EA4341">
        <w:rPr>
          <w:rFonts w:ascii="Times New Roman" w:hAnsi="Times New Roman" w:cs="Times New Roman"/>
          <w:sz w:val="24"/>
          <w:szCs w:val="24"/>
        </w:rPr>
        <w:t xml:space="preserve"> with an aptitude for the work, provide</w:t>
      </w:r>
      <w:r w:rsidR="00D3421F">
        <w:rPr>
          <w:rFonts w:ascii="Times New Roman" w:hAnsi="Times New Roman" w:cs="Times New Roman"/>
          <w:sz w:val="24"/>
          <w:szCs w:val="24"/>
        </w:rPr>
        <w:t>s</w:t>
      </w:r>
      <w:r w:rsidR="004D74C3" w:rsidRPr="00EA4341">
        <w:rPr>
          <w:rFonts w:ascii="Times New Roman" w:hAnsi="Times New Roman" w:cs="Times New Roman"/>
          <w:sz w:val="24"/>
          <w:szCs w:val="24"/>
        </w:rPr>
        <w:t xml:space="preserve"> necessary</w:t>
      </w:r>
      <w:r w:rsidR="00641856">
        <w:rPr>
          <w:rFonts w:ascii="Times New Roman" w:hAnsi="Times New Roman" w:cs="Times New Roman"/>
          <w:sz w:val="24"/>
          <w:szCs w:val="24"/>
        </w:rPr>
        <w:t xml:space="preserve"> </w:t>
      </w:r>
      <w:r w:rsidR="00641856" w:rsidRPr="00EA4341">
        <w:rPr>
          <w:rFonts w:ascii="Times New Roman" w:hAnsi="Times New Roman" w:cs="Times New Roman"/>
          <w:sz w:val="24"/>
          <w:szCs w:val="24"/>
        </w:rPr>
        <w:t>training</w:t>
      </w:r>
      <w:r w:rsidR="004D74C3" w:rsidRPr="00EA4341">
        <w:rPr>
          <w:rFonts w:ascii="Times New Roman" w:hAnsi="Times New Roman" w:cs="Times New Roman"/>
          <w:sz w:val="24"/>
          <w:szCs w:val="24"/>
        </w:rPr>
        <w:t xml:space="preserve"> and continue</w:t>
      </w:r>
      <w:r w:rsidR="00D3421F">
        <w:rPr>
          <w:rFonts w:ascii="Times New Roman" w:hAnsi="Times New Roman" w:cs="Times New Roman"/>
          <w:sz w:val="24"/>
          <w:szCs w:val="24"/>
        </w:rPr>
        <w:t>d</w:t>
      </w:r>
      <w:r w:rsidR="004D74C3" w:rsidRPr="00EA4341">
        <w:rPr>
          <w:rFonts w:ascii="Times New Roman" w:hAnsi="Times New Roman" w:cs="Times New Roman"/>
          <w:sz w:val="24"/>
          <w:szCs w:val="24"/>
        </w:rPr>
        <w:t xml:space="preserve"> support after the p</w:t>
      </w:r>
      <w:r w:rsidR="000264F7" w:rsidRPr="00EA4341">
        <w:rPr>
          <w:rFonts w:ascii="Times New Roman" w:hAnsi="Times New Roman" w:cs="Times New Roman"/>
          <w:sz w:val="24"/>
          <w:szCs w:val="24"/>
        </w:rPr>
        <w:t>articipant</w:t>
      </w:r>
      <w:r w:rsidR="004D74C3" w:rsidRPr="00EA4341">
        <w:rPr>
          <w:rFonts w:ascii="Times New Roman" w:hAnsi="Times New Roman" w:cs="Times New Roman"/>
          <w:sz w:val="24"/>
          <w:szCs w:val="24"/>
        </w:rPr>
        <w:t xml:space="preserve"> has </w:t>
      </w:r>
      <w:r w:rsidR="0020524D" w:rsidRPr="00EA4341">
        <w:rPr>
          <w:rFonts w:ascii="Times New Roman" w:hAnsi="Times New Roman" w:cs="Times New Roman"/>
          <w:sz w:val="24"/>
          <w:szCs w:val="24"/>
        </w:rPr>
        <w:t>established themsel</w:t>
      </w:r>
      <w:r w:rsidR="00D3421F">
        <w:rPr>
          <w:rFonts w:ascii="Times New Roman" w:hAnsi="Times New Roman" w:cs="Times New Roman"/>
          <w:sz w:val="24"/>
          <w:szCs w:val="24"/>
        </w:rPr>
        <w:t>f</w:t>
      </w:r>
      <w:r w:rsidR="0020524D" w:rsidRPr="00EA4341">
        <w:rPr>
          <w:rFonts w:ascii="Times New Roman" w:hAnsi="Times New Roman" w:cs="Times New Roman"/>
          <w:sz w:val="24"/>
          <w:szCs w:val="24"/>
        </w:rPr>
        <w:t xml:space="preserve"> in the role.</w:t>
      </w:r>
      <w:r w:rsidR="006A67C6">
        <w:rPr>
          <w:rStyle w:val="FootnoteReference"/>
          <w:rFonts w:ascii="Times New Roman" w:hAnsi="Times New Roman" w:cs="Times New Roman"/>
          <w:sz w:val="24"/>
          <w:szCs w:val="24"/>
        </w:rPr>
        <w:footnoteReference w:id="37"/>
      </w:r>
    </w:p>
    <w:p w14:paraId="0AB67592" w14:textId="76FCBC8D" w:rsidR="00E72C77" w:rsidRPr="00677270" w:rsidRDefault="00927096" w:rsidP="00856BB3">
      <w:pPr>
        <w:spacing w:after="0" w:line="480" w:lineRule="auto"/>
        <w:ind w:firstLine="720"/>
        <w:jc w:val="both"/>
        <w:rPr>
          <w:rFonts w:ascii="Times New Roman" w:hAnsi="Times New Roman" w:cs="Times New Roman"/>
          <w:sz w:val="24"/>
          <w:szCs w:val="24"/>
        </w:rPr>
      </w:pPr>
      <w:r w:rsidRPr="00677270">
        <w:rPr>
          <w:rFonts w:ascii="Times New Roman" w:hAnsi="Times New Roman" w:cs="Times New Roman"/>
          <w:sz w:val="24"/>
          <w:szCs w:val="24"/>
        </w:rPr>
        <w:t>E</w:t>
      </w:r>
      <w:r w:rsidR="00873ADA" w:rsidRPr="00677270">
        <w:rPr>
          <w:rFonts w:ascii="Times New Roman" w:hAnsi="Times New Roman" w:cs="Times New Roman"/>
          <w:sz w:val="24"/>
          <w:szCs w:val="24"/>
        </w:rPr>
        <w:t xml:space="preserve">xecutive </w:t>
      </w:r>
      <w:r w:rsidRPr="00677270">
        <w:rPr>
          <w:rFonts w:ascii="Times New Roman" w:hAnsi="Times New Roman" w:cs="Times New Roman"/>
          <w:sz w:val="24"/>
          <w:szCs w:val="24"/>
        </w:rPr>
        <w:t>O</w:t>
      </w:r>
      <w:r w:rsidR="00873ADA" w:rsidRPr="00677270">
        <w:rPr>
          <w:rFonts w:ascii="Times New Roman" w:hAnsi="Times New Roman" w:cs="Times New Roman"/>
          <w:sz w:val="24"/>
          <w:szCs w:val="24"/>
        </w:rPr>
        <w:t>rder</w:t>
      </w:r>
      <w:r w:rsidRPr="00677270">
        <w:rPr>
          <w:rFonts w:ascii="Times New Roman" w:hAnsi="Times New Roman" w:cs="Times New Roman"/>
          <w:sz w:val="24"/>
          <w:szCs w:val="24"/>
        </w:rPr>
        <w:t xml:space="preserve"> 22</w:t>
      </w:r>
      <w:r w:rsidR="00873ADA" w:rsidRPr="00677270">
        <w:rPr>
          <w:rFonts w:ascii="Times New Roman" w:hAnsi="Times New Roman" w:cs="Times New Roman"/>
          <w:sz w:val="24"/>
          <w:szCs w:val="24"/>
        </w:rPr>
        <w:t xml:space="preserve"> </w:t>
      </w:r>
      <w:r w:rsidR="0031550F" w:rsidRPr="00677270">
        <w:rPr>
          <w:rFonts w:ascii="Times New Roman" w:hAnsi="Times New Roman" w:cs="Times New Roman"/>
          <w:sz w:val="24"/>
          <w:szCs w:val="24"/>
        </w:rPr>
        <w:t xml:space="preserve">also </w:t>
      </w:r>
      <w:r w:rsidR="00AF0306" w:rsidRPr="00677270">
        <w:rPr>
          <w:rFonts w:ascii="Times New Roman" w:hAnsi="Times New Roman" w:cs="Times New Roman"/>
          <w:sz w:val="24"/>
          <w:szCs w:val="24"/>
        </w:rPr>
        <w:t>create</w:t>
      </w:r>
      <w:r w:rsidR="00873ADA" w:rsidRPr="00677270">
        <w:rPr>
          <w:rFonts w:ascii="Times New Roman" w:hAnsi="Times New Roman" w:cs="Times New Roman"/>
          <w:sz w:val="24"/>
          <w:szCs w:val="24"/>
        </w:rPr>
        <w:t>d</w:t>
      </w:r>
      <w:r w:rsidR="0031550F" w:rsidRPr="00677270">
        <w:rPr>
          <w:rFonts w:ascii="Times New Roman" w:hAnsi="Times New Roman" w:cs="Times New Roman"/>
          <w:sz w:val="24"/>
          <w:szCs w:val="24"/>
        </w:rPr>
        <w:t xml:space="preserve"> the Future of Workers Taskforce</w:t>
      </w:r>
      <w:r w:rsidRPr="00677270">
        <w:rPr>
          <w:rFonts w:ascii="Times New Roman" w:hAnsi="Times New Roman" w:cs="Times New Roman"/>
          <w:sz w:val="24"/>
          <w:szCs w:val="24"/>
        </w:rPr>
        <w:t xml:space="preserve">, led by </w:t>
      </w:r>
      <w:r w:rsidR="00057D9C">
        <w:rPr>
          <w:rFonts w:ascii="Times New Roman" w:hAnsi="Times New Roman" w:cs="Times New Roman"/>
          <w:sz w:val="24"/>
          <w:szCs w:val="24"/>
        </w:rPr>
        <w:t>C</w:t>
      </w:r>
      <w:r w:rsidR="00057D9C" w:rsidRPr="00677270">
        <w:rPr>
          <w:rFonts w:ascii="Times New Roman" w:hAnsi="Times New Roman" w:cs="Times New Roman"/>
          <w:sz w:val="24"/>
          <w:szCs w:val="24"/>
        </w:rPr>
        <w:t xml:space="preserve">ity </w:t>
      </w:r>
      <w:r w:rsidRPr="00677270">
        <w:rPr>
          <w:rFonts w:ascii="Times New Roman" w:hAnsi="Times New Roman" w:cs="Times New Roman"/>
          <w:sz w:val="24"/>
          <w:szCs w:val="24"/>
        </w:rPr>
        <w:t xml:space="preserve">officials and nonprofit leaders, </w:t>
      </w:r>
      <w:r w:rsidR="00057D9C">
        <w:rPr>
          <w:rFonts w:ascii="Times New Roman" w:hAnsi="Times New Roman" w:cs="Times New Roman"/>
          <w:sz w:val="24"/>
          <w:szCs w:val="24"/>
        </w:rPr>
        <w:t>and</w:t>
      </w:r>
      <w:r w:rsidRPr="00677270">
        <w:rPr>
          <w:rFonts w:ascii="Times New Roman" w:hAnsi="Times New Roman" w:cs="Times New Roman"/>
          <w:sz w:val="24"/>
          <w:szCs w:val="24"/>
        </w:rPr>
        <w:t xml:space="preserve"> required</w:t>
      </w:r>
      <w:r w:rsidR="00057D9C">
        <w:rPr>
          <w:rFonts w:ascii="Times New Roman" w:hAnsi="Times New Roman" w:cs="Times New Roman"/>
          <w:sz w:val="24"/>
          <w:szCs w:val="24"/>
        </w:rPr>
        <w:t xml:space="preserve"> it</w:t>
      </w:r>
      <w:r w:rsidR="0031550F" w:rsidRPr="00677270">
        <w:rPr>
          <w:rFonts w:ascii="Times New Roman" w:hAnsi="Times New Roman" w:cs="Times New Roman"/>
          <w:sz w:val="24"/>
          <w:szCs w:val="24"/>
        </w:rPr>
        <w:t xml:space="preserve"> to issue recommendations</w:t>
      </w:r>
      <w:r w:rsidR="00AF0306" w:rsidRPr="00677270">
        <w:rPr>
          <w:rFonts w:ascii="Times New Roman" w:hAnsi="Times New Roman" w:cs="Times New Roman"/>
          <w:sz w:val="24"/>
          <w:szCs w:val="24"/>
        </w:rPr>
        <w:t xml:space="preserve"> </w:t>
      </w:r>
      <w:r w:rsidR="00057D9C">
        <w:rPr>
          <w:rFonts w:ascii="Times New Roman" w:hAnsi="Times New Roman" w:cs="Times New Roman"/>
          <w:sz w:val="24"/>
          <w:szCs w:val="24"/>
        </w:rPr>
        <w:t>to</w:t>
      </w:r>
      <w:r w:rsidR="0031550F" w:rsidRPr="00677270">
        <w:rPr>
          <w:rFonts w:ascii="Times New Roman" w:hAnsi="Times New Roman" w:cs="Times New Roman"/>
          <w:sz w:val="24"/>
          <w:szCs w:val="24"/>
        </w:rPr>
        <w:t xml:space="preserve"> drive better employment outcomes for New Yorkers</w:t>
      </w:r>
      <w:r w:rsidR="00057D9C">
        <w:rPr>
          <w:rFonts w:ascii="Times New Roman" w:hAnsi="Times New Roman" w:cs="Times New Roman"/>
          <w:sz w:val="24"/>
          <w:szCs w:val="24"/>
        </w:rPr>
        <w:t xml:space="preserve"> ages</w:t>
      </w:r>
      <w:r w:rsidR="004B084B" w:rsidRPr="00677270">
        <w:rPr>
          <w:rFonts w:ascii="Times New Roman" w:hAnsi="Times New Roman" w:cs="Times New Roman"/>
          <w:sz w:val="24"/>
          <w:szCs w:val="24"/>
        </w:rPr>
        <w:t xml:space="preserve"> </w:t>
      </w:r>
      <w:r w:rsidR="00AF0306" w:rsidRPr="00677270">
        <w:rPr>
          <w:rFonts w:ascii="Times New Roman" w:hAnsi="Times New Roman" w:cs="Times New Roman"/>
          <w:sz w:val="24"/>
          <w:szCs w:val="24"/>
        </w:rPr>
        <w:t>16-24</w:t>
      </w:r>
      <w:r w:rsidR="00FE0812">
        <w:rPr>
          <w:rFonts w:ascii="Times New Roman" w:hAnsi="Times New Roman" w:cs="Times New Roman"/>
          <w:sz w:val="24"/>
          <w:szCs w:val="24"/>
        </w:rPr>
        <w:t>.</w:t>
      </w:r>
      <w:r w:rsidR="00677270">
        <w:rPr>
          <w:rStyle w:val="FootnoteReference"/>
          <w:rFonts w:ascii="Times New Roman" w:hAnsi="Times New Roman" w:cs="Times New Roman"/>
          <w:sz w:val="24"/>
          <w:szCs w:val="24"/>
        </w:rPr>
        <w:footnoteReference w:id="38"/>
      </w:r>
      <w:r w:rsidR="004B084B" w:rsidRPr="00677270">
        <w:rPr>
          <w:rFonts w:ascii="Times New Roman" w:hAnsi="Times New Roman" w:cs="Times New Roman"/>
          <w:sz w:val="24"/>
          <w:szCs w:val="24"/>
        </w:rPr>
        <w:t xml:space="preserve"> </w:t>
      </w:r>
    </w:p>
    <w:p w14:paraId="14C9203C" w14:textId="1245E4E1" w:rsidR="004B084B" w:rsidRPr="005B1920" w:rsidRDefault="00346461" w:rsidP="005B1920">
      <w:pPr>
        <w:pStyle w:val="ListParagraph"/>
        <w:numPr>
          <w:ilvl w:val="0"/>
          <w:numId w:val="1"/>
        </w:numPr>
        <w:tabs>
          <w:tab w:val="left" w:pos="720"/>
        </w:tabs>
        <w:spacing w:before="160" w:line="480" w:lineRule="auto"/>
        <w:ind w:left="720"/>
        <w:rPr>
          <w:rFonts w:ascii="Times New Roman" w:eastAsia="Times New Roman" w:hAnsi="Times New Roman" w:cs="Times New Roman"/>
          <w:b/>
          <w:smallCaps/>
          <w:sz w:val="24"/>
          <w:szCs w:val="24"/>
          <w:lang w:val="en"/>
        </w:rPr>
      </w:pPr>
      <w:r w:rsidRPr="005B1920">
        <w:rPr>
          <w:rFonts w:ascii="Times New Roman" w:eastAsia="Times New Roman" w:hAnsi="Times New Roman" w:cs="Times New Roman"/>
          <w:b/>
          <w:smallCaps/>
          <w:sz w:val="24"/>
          <w:szCs w:val="24"/>
          <w:lang w:val="en"/>
        </w:rPr>
        <w:t xml:space="preserve">Programming for Out of </w:t>
      </w:r>
      <w:r w:rsidR="009169E3">
        <w:rPr>
          <w:rFonts w:ascii="Times New Roman" w:eastAsia="Times New Roman" w:hAnsi="Times New Roman" w:cs="Times New Roman"/>
          <w:b/>
          <w:smallCaps/>
          <w:sz w:val="24"/>
          <w:szCs w:val="24"/>
          <w:lang w:val="en"/>
        </w:rPr>
        <w:t>S</w:t>
      </w:r>
      <w:r w:rsidRPr="005B1920">
        <w:rPr>
          <w:rFonts w:ascii="Times New Roman" w:eastAsia="Times New Roman" w:hAnsi="Times New Roman" w:cs="Times New Roman"/>
          <w:b/>
          <w:smallCaps/>
          <w:sz w:val="24"/>
          <w:szCs w:val="24"/>
          <w:lang w:val="en"/>
        </w:rPr>
        <w:t xml:space="preserve">chool and </w:t>
      </w:r>
      <w:r w:rsidR="009169E3">
        <w:rPr>
          <w:rFonts w:ascii="Times New Roman" w:eastAsia="Times New Roman" w:hAnsi="Times New Roman" w:cs="Times New Roman"/>
          <w:b/>
          <w:smallCaps/>
          <w:sz w:val="24"/>
          <w:szCs w:val="24"/>
          <w:lang w:val="en"/>
        </w:rPr>
        <w:t>O</w:t>
      </w:r>
      <w:r w:rsidRPr="005B1920">
        <w:rPr>
          <w:rFonts w:ascii="Times New Roman" w:eastAsia="Times New Roman" w:hAnsi="Times New Roman" w:cs="Times New Roman"/>
          <w:b/>
          <w:smallCaps/>
          <w:sz w:val="24"/>
          <w:szCs w:val="24"/>
          <w:lang w:val="en"/>
        </w:rPr>
        <w:t xml:space="preserve">ut of </w:t>
      </w:r>
      <w:r w:rsidR="009169E3">
        <w:rPr>
          <w:rFonts w:ascii="Times New Roman" w:eastAsia="Times New Roman" w:hAnsi="Times New Roman" w:cs="Times New Roman"/>
          <w:b/>
          <w:smallCaps/>
          <w:sz w:val="24"/>
          <w:szCs w:val="24"/>
          <w:lang w:val="en"/>
        </w:rPr>
        <w:t>W</w:t>
      </w:r>
      <w:r w:rsidRPr="005B1920">
        <w:rPr>
          <w:rFonts w:ascii="Times New Roman" w:eastAsia="Times New Roman" w:hAnsi="Times New Roman" w:cs="Times New Roman"/>
          <w:b/>
          <w:smallCaps/>
          <w:sz w:val="24"/>
          <w:szCs w:val="24"/>
          <w:lang w:val="en"/>
        </w:rPr>
        <w:t xml:space="preserve">ork </w:t>
      </w:r>
      <w:r w:rsidR="009169E3">
        <w:rPr>
          <w:rFonts w:ascii="Times New Roman" w:eastAsia="Times New Roman" w:hAnsi="Times New Roman" w:cs="Times New Roman"/>
          <w:b/>
          <w:smallCaps/>
          <w:sz w:val="24"/>
          <w:szCs w:val="24"/>
          <w:lang w:val="en"/>
        </w:rPr>
        <w:t>Y</w:t>
      </w:r>
      <w:r w:rsidRPr="005B1920">
        <w:rPr>
          <w:rFonts w:ascii="Times New Roman" w:eastAsia="Times New Roman" w:hAnsi="Times New Roman" w:cs="Times New Roman"/>
          <w:b/>
          <w:smallCaps/>
          <w:sz w:val="24"/>
          <w:szCs w:val="24"/>
          <w:lang w:val="en"/>
        </w:rPr>
        <w:t>outh</w:t>
      </w:r>
    </w:p>
    <w:p w14:paraId="094F49AB" w14:textId="2E4BCF47" w:rsidR="008876E8" w:rsidRPr="00E9365A" w:rsidRDefault="008876E8" w:rsidP="008876E8">
      <w:pPr>
        <w:rPr>
          <w:rFonts w:ascii="Times New Roman" w:hAnsi="Times New Roman" w:cs="Times New Roman"/>
          <w:b/>
          <w:bCs/>
          <w:i/>
          <w:iCs/>
          <w:sz w:val="24"/>
          <w:szCs w:val="24"/>
        </w:rPr>
      </w:pPr>
      <w:r w:rsidRPr="00E9365A">
        <w:rPr>
          <w:rFonts w:ascii="Times New Roman" w:hAnsi="Times New Roman" w:cs="Times New Roman"/>
          <w:b/>
          <w:bCs/>
          <w:i/>
          <w:iCs/>
          <w:sz w:val="24"/>
          <w:szCs w:val="24"/>
        </w:rPr>
        <w:t xml:space="preserve"> Department of Youth and Community Development</w:t>
      </w:r>
      <w:r w:rsidR="00D64E16" w:rsidRPr="00E9365A">
        <w:rPr>
          <w:rFonts w:ascii="Times New Roman" w:hAnsi="Times New Roman" w:cs="Times New Roman"/>
          <w:b/>
          <w:bCs/>
          <w:i/>
          <w:iCs/>
          <w:sz w:val="24"/>
          <w:szCs w:val="24"/>
        </w:rPr>
        <w:t xml:space="preserve"> (DYCD)</w:t>
      </w:r>
    </w:p>
    <w:p w14:paraId="453B6622" w14:textId="19F02FD1" w:rsidR="00641856" w:rsidRPr="00E9365A" w:rsidRDefault="008876E8" w:rsidP="0022205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E9365A">
        <w:rPr>
          <w:rFonts w:ascii="Times New Roman" w:hAnsi="Times New Roman" w:cs="Times New Roman"/>
          <w:sz w:val="24"/>
          <w:szCs w:val="24"/>
        </w:rPr>
        <w:t>DYCD offers several youth employment programs for youth ages 14-24</w:t>
      </w:r>
      <w:r w:rsidR="00904965" w:rsidRPr="00E9365A">
        <w:rPr>
          <w:rFonts w:ascii="Times New Roman" w:hAnsi="Times New Roman" w:cs="Times New Roman"/>
          <w:sz w:val="24"/>
          <w:szCs w:val="24"/>
        </w:rPr>
        <w:t xml:space="preserve"> designed</w:t>
      </w:r>
      <w:r w:rsidRPr="00E9365A">
        <w:rPr>
          <w:rFonts w:ascii="Times New Roman" w:hAnsi="Times New Roman" w:cs="Times New Roman"/>
          <w:sz w:val="24"/>
          <w:szCs w:val="24"/>
        </w:rPr>
        <w:t xml:space="preserve"> to help </w:t>
      </w:r>
      <w:r w:rsidR="00904965" w:rsidRPr="00E9365A">
        <w:rPr>
          <w:rFonts w:ascii="Times New Roman" w:hAnsi="Times New Roman" w:cs="Times New Roman"/>
          <w:sz w:val="24"/>
          <w:szCs w:val="24"/>
        </w:rPr>
        <w:t>youth</w:t>
      </w:r>
      <w:r w:rsidRPr="00E9365A">
        <w:rPr>
          <w:rFonts w:ascii="Times New Roman" w:hAnsi="Times New Roman" w:cs="Times New Roman"/>
          <w:sz w:val="24"/>
          <w:szCs w:val="24"/>
        </w:rPr>
        <w:t xml:space="preserve"> gain work experience and education.</w:t>
      </w:r>
      <w:r w:rsidRPr="00E9365A">
        <w:rPr>
          <w:rFonts w:ascii="Times New Roman" w:hAnsi="Times New Roman" w:cs="Times New Roman"/>
          <w:vertAlign w:val="superscript"/>
        </w:rPr>
        <w:footnoteReference w:id="39"/>
      </w:r>
      <w:r w:rsidRPr="00E9365A">
        <w:rPr>
          <w:rFonts w:ascii="Times New Roman" w:hAnsi="Times New Roman" w:cs="Times New Roman"/>
          <w:sz w:val="24"/>
          <w:szCs w:val="24"/>
        </w:rPr>
        <w:t xml:space="preserve"> DYCD’s Learn and Earn program is a year-long program for high school juniors and seniors at risk of dropping out of school.</w:t>
      </w:r>
      <w:r w:rsidRPr="00E9365A">
        <w:rPr>
          <w:rFonts w:ascii="Times New Roman" w:hAnsi="Times New Roman" w:cs="Times New Roman"/>
          <w:vertAlign w:val="superscript"/>
        </w:rPr>
        <w:footnoteReference w:id="40"/>
      </w:r>
      <w:r w:rsidRPr="00E9365A">
        <w:rPr>
          <w:rFonts w:ascii="Times New Roman" w:hAnsi="Times New Roman" w:cs="Times New Roman"/>
          <w:sz w:val="24"/>
          <w:szCs w:val="24"/>
        </w:rPr>
        <w:t xml:space="preserve"> The program supports </w:t>
      </w:r>
      <w:r w:rsidR="0084091B" w:rsidRPr="00E9365A">
        <w:rPr>
          <w:rFonts w:ascii="Times New Roman" w:hAnsi="Times New Roman" w:cs="Times New Roman"/>
          <w:sz w:val="24"/>
          <w:szCs w:val="24"/>
        </w:rPr>
        <w:t>students</w:t>
      </w:r>
      <w:r w:rsidRPr="00E9365A">
        <w:rPr>
          <w:rFonts w:ascii="Times New Roman" w:hAnsi="Times New Roman" w:cs="Times New Roman"/>
          <w:sz w:val="24"/>
          <w:szCs w:val="24"/>
        </w:rPr>
        <w:t xml:space="preserve"> by providing targeted academic assistance and exam preparation, developing career awareness, improving work readiness, and exploring postsecondary education options.</w:t>
      </w:r>
      <w:r w:rsidRPr="00E9365A">
        <w:rPr>
          <w:rFonts w:ascii="Times New Roman" w:hAnsi="Times New Roman" w:cs="Times New Roman"/>
          <w:vertAlign w:val="superscript"/>
        </w:rPr>
        <w:footnoteReference w:id="41"/>
      </w:r>
      <w:r w:rsidRPr="00E9365A">
        <w:rPr>
          <w:rFonts w:ascii="Times New Roman" w:hAnsi="Times New Roman" w:cs="Times New Roman"/>
          <w:sz w:val="24"/>
          <w:szCs w:val="24"/>
        </w:rPr>
        <w:t xml:space="preserve"> DYCD also offers direct programming for </w:t>
      </w:r>
      <w:r w:rsidR="00BA6AEF" w:rsidRPr="00E9365A">
        <w:rPr>
          <w:rFonts w:ascii="Times New Roman" w:hAnsi="Times New Roman" w:cs="Times New Roman"/>
          <w:sz w:val="24"/>
          <w:szCs w:val="24"/>
        </w:rPr>
        <w:t>OSOW</w:t>
      </w:r>
      <w:r w:rsidRPr="00E9365A">
        <w:rPr>
          <w:rFonts w:ascii="Times New Roman" w:hAnsi="Times New Roman" w:cs="Times New Roman"/>
          <w:sz w:val="24"/>
          <w:szCs w:val="24"/>
        </w:rPr>
        <w:t xml:space="preserve"> youth. The agency’s Train and Earn Program for </w:t>
      </w:r>
      <w:r w:rsidR="00E9365A" w:rsidRPr="00E9365A">
        <w:rPr>
          <w:rFonts w:ascii="Times New Roman" w:hAnsi="Times New Roman" w:cs="Times New Roman"/>
          <w:sz w:val="24"/>
          <w:szCs w:val="24"/>
        </w:rPr>
        <w:t>low-income</w:t>
      </w:r>
      <w:r w:rsidRPr="00E9365A">
        <w:rPr>
          <w:rFonts w:ascii="Times New Roman" w:hAnsi="Times New Roman" w:cs="Times New Roman"/>
          <w:sz w:val="24"/>
          <w:szCs w:val="24"/>
        </w:rPr>
        <w:t xml:space="preserve"> youth ages 16</w:t>
      </w:r>
      <w:r w:rsidR="00BA6AEF" w:rsidRPr="00E9365A">
        <w:rPr>
          <w:rFonts w:ascii="Times New Roman" w:hAnsi="Times New Roman" w:cs="Times New Roman"/>
          <w:sz w:val="24"/>
          <w:szCs w:val="24"/>
        </w:rPr>
        <w:t>-</w:t>
      </w:r>
      <w:r w:rsidRPr="00E9365A">
        <w:rPr>
          <w:rFonts w:ascii="Times New Roman" w:hAnsi="Times New Roman" w:cs="Times New Roman"/>
          <w:sz w:val="24"/>
          <w:szCs w:val="24"/>
        </w:rPr>
        <w:t xml:space="preserve">24 provides training and employment services to secure a job, obtain </w:t>
      </w:r>
      <w:r w:rsidR="00BA6AEF" w:rsidRPr="00E9365A">
        <w:rPr>
          <w:rFonts w:ascii="Times New Roman" w:hAnsi="Times New Roman" w:cs="Times New Roman"/>
          <w:sz w:val="24"/>
          <w:szCs w:val="24"/>
        </w:rPr>
        <w:t xml:space="preserve">a </w:t>
      </w:r>
      <w:r w:rsidRPr="00E9365A">
        <w:rPr>
          <w:rFonts w:ascii="Times New Roman" w:hAnsi="Times New Roman" w:cs="Times New Roman"/>
          <w:sz w:val="24"/>
          <w:szCs w:val="24"/>
        </w:rPr>
        <w:t xml:space="preserve">high school equivalency certificate, </w:t>
      </w:r>
      <w:r w:rsidR="0084091B" w:rsidRPr="00E9365A">
        <w:rPr>
          <w:rFonts w:ascii="Times New Roman" w:hAnsi="Times New Roman" w:cs="Times New Roman"/>
          <w:sz w:val="24"/>
          <w:szCs w:val="24"/>
        </w:rPr>
        <w:t>and</w:t>
      </w:r>
      <w:r w:rsidRPr="00E9365A">
        <w:rPr>
          <w:rFonts w:ascii="Times New Roman" w:hAnsi="Times New Roman" w:cs="Times New Roman"/>
          <w:sz w:val="24"/>
          <w:szCs w:val="24"/>
        </w:rPr>
        <w:t xml:space="preserve"> access postsecondary education and training.</w:t>
      </w:r>
      <w:r w:rsidRPr="00E9365A">
        <w:rPr>
          <w:rFonts w:ascii="Times New Roman" w:hAnsi="Times New Roman" w:cs="Times New Roman"/>
          <w:vertAlign w:val="superscript"/>
        </w:rPr>
        <w:footnoteReference w:id="42"/>
      </w:r>
      <w:r w:rsidRPr="00E9365A">
        <w:rPr>
          <w:rFonts w:ascii="Times New Roman" w:hAnsi="Times New Roman" w:cs="Times New Roman"/>
          <w:sz w:val="24"/>
          <w:szCs w:val="24"/>
        </w:rPr>
        <w:t xml:space="preserve"> In FY 2022, Train and Earn had 1,506 participants, an increase from 1,270 in FY 2021.</w:t>
      </w:r>
      <w:r w:rsidRPr="00E9365A">
        <w:rPr>
          <w:rFonts w:ascii="Times New Roman" w:hAnsi="Times New Roman" w:cs="Times New Roman"/>
          <w:vertAlign w:val="superscript"/>
        </w:rPr>
        <w:footnoteReference w:id="43"/>
      </w:r>
      <w:r w:rsidRPr="00E9365A">
        <w:rPr>
          <w:rFonts w:ascii="Times New Roman" w:hAnsi="Times New Roman" w:cs="Times New Roman"/>
          <w:sz w:val="24"/>
          <w:szCs w:val="24"/>
          <w:vertAlign w:val="superscript"/>
        </w:rPr>
        <w:t xml:space="preserve"> </w:t>
      </w:r>
    </w:p>
    <w:p w14:paraId="44441BFB" w14:textId="74629D82" w:rsidR="008876E8" w:rsidRDefault="008876E8" w:rsidP="00BB258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Similarly, DYCD’s Advance and Earn program helps </w:t>
      </w:r>
      <w:r w:rsidR="00BA6AEF">
        <w:rPr>
          <w:rFonts w:ascii="Times New Roman" w:hAnsi="Times New Roman" w:cs="Times New Roman"/>
          <w:sz w:val="24"/>
          <w:szCs w:val="24"/>
        </w:rPr>
        <w:t xml:space="preserve">youth </w:t>
      </w:r>
      <w:r>
        <w:rPr>
          <w:rFonts w:ascii="Times New Roman" w:hAnsi="Times New Roman" w:cs="Times New Roman"/>
          <w:sz w:val="24"/>
          <w:szCs w:val="24"/>
        </w:rPr>
        <w:t>16-24 further their career through comprehensive High School Equivalency (HSE) preparation, employer recognized trainings, credentials and certifications</w:t>
      </w:r>
      <w:r w:rsidR="00641856">
        <w:rPr>
          <w:rFonts w:ascii="Times New Roman" w:hAnsi="Times New Roman" w:cs="Times New Roman"/>
          <w:sz w:val="24"/>
          <w:szCs w:val="24"/>
        </w:rPr>
        <w:t>,</w:t>
      </w:r>
      <w:r>
        <w:rPr>
          <w:rFonts w:ascii="Times New Roman" w:hAnsi="Times New Roman" w:cs="Times New Roman"/>
          <w:sz w:val="24"/>
          <w:szCs w:val="24"/>
        </w:rPr>
        <w:t xml:space="preserve"> and paid internships.</w:t>
      </w:r>
      <w:r>
        <w:rPr>
          <w:rStyle w:val="FootnoteReference"/>
          <w:rFonts w:ascii="Times New Roman" w:hAnsi="Times New Roman" w:cs="Times New Roman"/>
          <w:sz w:val="24"/>
          <w:szCs w:val="24"/>
        </w:rPr>
        <w:footnoteReference w:id="44"/>
      </w:r>
      <w:r>
        <w:rPr>
          <w:rFonts w:ascii="Times New Roman" w:hAnsi="Times New Roman" w:cs="Times New Roman"/>
          <w:sz w:val="24"/>
          <w:szCs w:val="24"/>
        </w:rPr>
        <w:t xml:space="preserve"> In FY 2022, Advance and Earn had 948 participants, and 40 percent of those participants were placed in education, employment, or advanced training within 90 days of the program’s end.</w:t>
      </w:r>
      <w:r>
        <w:rPr>
          <w:rStyle w:val="FootnoteReference"/>
          <w:rFonts w:ascii="Times New Roman" w:hAnsi="Times New Roman" w:cs="Times New Roman"/>
          <w:sz w:val="24"/>
          <w:szCs w:val="24"/>
        </w:rPr>
        <w:footnoteReference w:id="45"/>
      </w:r>
    </w:p>
    <w:p w14:paraId="259DF11C" w14:textId="4C94CBF3" w:rsidR="00591AA3" w:rsidRPr="008876E8" w:rsidRDefault="008876E8" w:rsidP="0022205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DYCD’s </w:t>
      </w:r>
      <w:r w:rsidR="00641856">
        <w:rPr>
          <w:rFonts w:ascii="Times New Roman" w:hAnsi="Times New Roman" w:cs="Times New Roman"/>
          <w:sz w:val="24"/>
          <w:szCs w:val="24"/>
        </w:rPr>
        <w:t xml:space="preserve">largest </w:t>
      </w:r>
      <w:r>
        <w:rPr>
          <w:rFonts w:ascii="Times New Roman" w:hAnsi="Times New Roman" w:cs="Times New Roman"/>
          <w:sz w:val="24"/>
          <w:szCs w:val="24"/>
        </w:rPr>
        <w:t>program for NYC youth ages 14-24 is the SYEP, the nation’s largest youth employment program.</w:t>
      </w:r>
      <w:r>
        <w:rPr>
          <w:rStyle w:val="FootnoteReference"/>
          <w:rFonts w:ascii="Times New Roman" w:hAnsi="Times New Roman" w:cs="Times New Roman"/>
          <w:sz w:val="24"/>
          <w:szCs w:val="24"/>
        </w:rPr>
        <w:footnoteReference w:id="46"/>
      </w:r>
      <w:r>
        <w:rPr>
          <w:rFonts w:ascii="Times New Roman" w:hAnsi="Times New Roman" w:cs="Times New Roman"/>
          <w:sz w:val="24"/>
          <w:szCs w:val="24"/>
        </w:rPr>
        <w:t xml:space="preserve"> Th</w:t>
      </w:r>
      <w:r w:rsidR="00B91C83">
        <w:rPr>
          <w:rFonts w:ascii="Times New Roman" w:hAnsi="Times New Roman" w:cs="Times New Roman"/>
          <w:sz w:val="24"/>
          <w:szCs w:val="24"/>
        </w:rPr>
        <w:t>e expansion of SYEP</w:t>
      </w:r>
      <w:r w:rsidR="00D5007B">
        <w:rPr>
          <w:rFonts w:ascii="Times New Roman" w:hAnsi="Times New Roman" w:cs="Times New Roman"/>
          <w:sz w:val="24"/>
          <w:szCs w:val="24"/>
        </w:rPr>
        <w:t>, to 90,000 slots</w:t>
      </w:r>
      <w:r w:rsidR="00B91C83">
        <w:rPr>
          <w:rFonts w:ascii="Times New Roman" w:hAnsi="Times New Roman" w:cs="Times New Roman"/>
          <w:sz w:val="24"/>
          <w:szCs w:val="24"/>
        </w:rPr>
        <w:t xml:space="preserve"> in FY</w:t>
      </w:r>
      <w:r w:rsidR="009169E3">
        <w:rPr>
          <w:rFonts w:ascii="Times New Roman" w:hAnsi="Times New Roman" w:cs="Times New Roman"/>
          <w:sz w:val="24"/>
          <w:szCs w:val="24"/>
        </w:rPr>
        <w:t xml:space="preserve"> 20</w:t>
      </w:r>
      <w:r w:rsidR="00B91C83">
        <w:rPr>
          <w:rFonts w:ascii="Times New Roman" w:hAnsi="Times New Roman" w:cs="Times New Roman"/>
          <w:sz w:val="24"/>
          <w:szCs w:val="24"/>
        </w:rPr>
        <w:t>23</w:t>
      </w:r>
      <w:r w:rsidR="00D5007B">
        <w:rPr>
          <w:rFonts w:ascii="Times New Roman" w:hAnsi="Times New Roman" w:cs="Times New Roman"/>
          <w:sz w:val="24"/>
          <w:szCs w:val="24"/>
        </w:rPr>
        <w:t>,</w:t>
      </w:r>
      <w:r>
        <w:rPr>
          <w:rFonts w:ascii="Times New Roman" w:hAnsi="Times New Roman" w:cs="Times New Roman"/>
          <w:sz w:val="24"/>
          <w:szCs w:val="24"/>
        </w:rPr>
        <w:t xml:space="preserve"> allowed DYCD to place 55 percent of eligible applicants into compensated internships in the summer of </w:t>
      </w:r>
      <w:r w:rsidR="00B91C83">
        <w:rPr>
          <w:rFonts w:ascii="Times New Roman" w:hAnsi="Times New Roman" w:cs="Times New Roman"/>
          <w:sz w:val="24"/>
          <w:szCs w:val="24"/>
        </w:rPr>
        <w:t xml:space="preserve">FY </w:t>
      </w:r>
      <w:r>
        <w:rPr>
          <w:rFonts w:ascii="Times New Roman" w:hAnsi="Times New Roman" w:cs="Times New Roman"/>
          <w:sz w:val="24"/>
          <w:szCs w:val="24"/>
        </w:rPr>
        <w:t xml:space="preserve">2023, compared to 49 percent in the summer of </w:t>
      </w:r>
      <w:r w:rsidR="00B91C83">
        <w:rPr>
          <w:rFonts w:ascii="Times New Roman" w:hAnsi="Times New Roman" w:cs="Times New Roman"/>
          <w:sz w:val="24"/>
          <w:szCs w:val="24"/>
        </w:rPr>
        <w:t xml:space="preserve">FY </w:t>
      </w:r>
      <w:r>
        <w:rPr>
          <w:rFonts w:ascii="Times New Roman" w:hAnsi="Times New Roman" w:cs="Times New Roman"/>
          <w:sz w:val="24"/>
          <w:szCs w:val="24"/>
        </w:rPr>
        <w:t>2022.</w:t>
      </w:r>
      <w:r>
        <w:rPr>
          <w:rStyle w:val="FootnoteReference"/>
          <w:rFonts w:ascii="Times New Roman" w:hAnsi="Times New Roman" w:cs="Times New Roman"/>
          <w:sz w:val="24"/>
          <w:szCs w:val="24"/>
        </w:rPr>
        <w:footnoteReference w:id="47"/>
      </w:r>
      <w:r>
        <w:rPr>
          <w:rFonts w:ascii="Times New Roman" w:hAnsi="Times New Roman" w:cs="Times New Roman"/>
          <w:sz w:val="24"/>
          <w:szCs w:val="24"/>
        </w:rPr>
        <w:t xml:space="preserve"> Further, the expansion led to more partnerships with large businesses and corporations across </w:t>
      </w:r>
      <w:r w:rsidR="00FD4D58">
        <w:rPr>
          <w:rFonts w:ascii="Times New Roman" w:hAnsi="Times New Roman" w:cs="Times New Roman"/>
          <w:sz w:val="24"/>
          <w:szCs w:val="24"/>
        </w:rPr>
        <w:t>NYC</w:t>
      </w:r>
      <w:r>
        <w:rPr>
          <w:rFonts w:ascii="Times New Roman" w:hAnsi="Times New Roman" w:cs="Times New Roman"/>
          <w:sz w:val="24"/>
          <w:szCs w:val="24"/>
        </w:rPr>
        <w:t xml:space="preserve">, allowing young people the opportunity to </w:t>
      </w:r>
      <w:r w:rsidR="00BA6AEF">
        <w:rPr>
          <w:rFonts w:ascii="Times New Roman" w:hAnsi="Times New Roman" w:cs="Times New Roman"/>
          <w:sz w:val="24"/>
          <w:szCs w:val="24"/>
        </w:rPr>
        <w:t xml:space="preserve">broaden </w:t>
      </w:r>
      <w:r>
        <w:rPr>
          <w:rFonts w:ascii="Times New Roman" w:hAnsi="Times New Roman" w:cs="Times New Roman"/>
          <w:sz w:val="24"/>
          <w:szCs w:val="24"/>
        </w:rPr>
        <w:t>their career choices and engage in professional experiences within the private sector.</w:t>
      </w:r>
      <w:r>
        <w:rPr>
          <w:rStyle w:val="FootnoteReference"/>
          <w:rFonts w:ascii="Times New Roman" w:hAnsi="Times New Roman" w:cs="Times New Roman"/>
          <w:sz w:val="24"/>
          <w:szCs w:val="24"/>
        </w:rPr>
        <w:footnoteReference w:id="48"/>
      </w:r>
    </w:p>
    <w:p w14:paraId="4BD22E77" w14:textId="7D7DA60D" w:rsidR="00346461" w:rsidRPr="00D213EE" w:rsidRDefault="0027586B" w:rsidP="00346461">
      <w:pPr>
        <w:spacing w:before="120" w:after="0" w:line="480" w:lineRule="auto"/>
        <w:rPr>
          <w:rFonts w:ascii="Times New Roman" w:eastAsia="Times New Roman" w:hAnsi="Times New Roman" w:cs="Times New Roman"/>
          <w:b/>
          <w:sz w:val="24"/>
          <w:szCs w:val="24"/>
          <w:u w:val="single"/>
          <w:lang w:val="en"/>
        </w:rPr>
      </w:pPr>
      <w:r>
        <w:rPr>
          <w:rFonts w:ascii="Times New Roman" w:eastAsia="Times New Roman" w:hAnsi="Times New Roman" w:cs="Times New Roman"/>
          <w:b/>
          <w:i/>
          <w:iCs/>
          <w:sz w:val="24"/>
          <w:szCs w:val="24"/>
          <w:lang w:val="en"/>
        </w:rPr>
        <w:t xml:space="preserve">Department of </w:t>
      </w:r>
      <w:r w:rsidR="00346461">
        <w:rPr>
          <w:rFonts w:ascii="Times New Roman" w:eastAsia="Times New Roman" w:hAnsi="Times New Roman" w:cs="Times New Roman"/>
          <w:b/>
          <w:i/>
          <w:iCs/>
          <w:sz w:val="24"/>
          <w:szCs w:val="24"/>
          <w:lang w:val="en"/>
        </w:rPr>
        <w:t>Small Business Services</w:t>
      </w:r>
      <w:r>
        <w:rPr>
          <w:rFonts w:ascii="Times New Roman" w:eastAsia="Times New Roman" w:hAnsi="Times New Roman" w:cs="Times New Roman"/>
          <w:b/>
          <w:i/>
          <w:iCs/>
          <w:sz w:val="24"/>
          <w:szCs w:val="24"/>
          <w:lang w:val="en"/>
        </w:rPr>
        <w:t xml:space="preserve"> (SBS)</w:t>
      </w:r>
    </w:p>
    <w:p w14:paraId="594D6FC8" w14:textId="1CA54EA8" w:rsidR="00346461" w:rsidRPr="00346461" w:rsidRDefault="00F6198E" w:rsidP="0034646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SBS programs complement SYEP</w:t>
      </w:r>
      <w:r w:rsidRPr="00346461">
        <w:rPr>
          <w:rFonts w:ascii="Times New Roman" w:hAnsi="Times New Roman" w:cs="Times New Roman"/>
          <w:sz w:val="24"/>
          <w:szCs w:val="24"/>
        </w:rPr>
        <w:t>.</w:t>
      </w:r>
      <w:r w:rsidRPr="00346461">
        <w:rPr>
          <w:rStyle w:val="FootnoteReference"/>
          <w:rFonts w:ascii="Times New Roman" w:hAnsi="Times New Roman" w:cs="Times New Roman"/>
          <w:sz w:val="24"/>
          <w:szCs w:val="24"/>
        </w:rPr>
        <w:footnoteReference w:id="49"/>
      </w:r>
      <w:r>
        <w:rPr>
          <w:rFonts w:ascii="Times New Roman" w:hAnsi="Times New Roman" w:cs="Times New Roman"/>
          <w:sz w:val="24"/>
          <w:szCs w:val="24"/>
        </w:rPr>
        <w:t xml:space="preserve"> </w:t>
      </w:r>
      <w:r w:rsidR="00346461" w:rsidRPr="00346461">
        <w:rPr>
          <w:rFonts w:ascii="Times New Roman" w:hAnsi="Times New Roman" w:cs="Times New Roman"/>
          <w:sz w:val="24"/>
          <w:szCs w:val="24"/>
        </w:rPr>
        <w:t xml:space="preserve">According to </w:t>
      </w:r>
      <w:r w:rsidR="00E9365A">
        <w:rPr>
          <w:rFonts w:ascii="Times New Roman" w:hAnsi="Times New Roman" w:cs="Times New Roman"/>
          <w:sz w:val="24"/>
          <w:szCs w:val="24"/>
        </w:rPr>
        <w:t>Mayor’s office of Youth Employment (</w:t>
      </w:r>
      <w:r w:rsidR="00346461" w:rsidRPr="00346461">
        <w:rPr>
          <w:rFonts w:ascii="Times New Roman" w:hAnsi="Times New Roman" w:cs="Times New Roman"/>
          <w:sz w:val="24"/>
          <w:szCs w:val="24"/>
        </w:rPr>
        <w:t>MOYE</w:t>
      </w:r>
      <w:r w:rsidR="00E9365A">
        <w:rPr>
          <w:rFonts w:ascii="Times New Roman" w:hAnsi="Times New Roman" w:cs="Times New Roman"/>
          <w:sz w:val="24"/>
          <w:szCs w:val="24"/>
        </w:rPr>
        <w:t>)</w:t>
      </w:r>
      <w:r w:rsidR="00346461" w:rsidRPr="00346461">
        <w:rPr>
          <w:rFonts w:ascii="Times New Roman" w:hAnsi="Times New Roman" w:cs="Times New Roman"/>
          <w:sz w:val="24"/>
          <w:szCs w:val="24"/>
        </w:rPr>
        <w:t>, the Advanced Manufacturing Career Collective was designed with a goal to engage up to 1,000 students annually in the field of advanced manufacturing.</w:t>
      </w:r>
      <w:r w:rsidR="00346461" w:rsidRPr="00346461">
        <w:rPr>
          <w:rStyle w:val="FootnoteReference"/>
          <w:rFonts w:ascii="Times New Roman" w:hAnsi="Times New Roman" w:cs="Times New Roman"/>
          <w:sz w:val="24"/>
          <w:szCs w:val="24"/>
        </w:rPr>
        <w:footnoteReference w:id="50"/>
      </w:r>
      <w:r w:rsidR="00346461" w:rsidRPr="00346461">
        <w:rPr>
          <w:rFonts w:ascii="Times New Roman" w:hAnsi="Times New Roman" w:cs="Times New Roman"/>
          <w:sz w:val="24"/>
          <w:szCs w:val="24"/>
        </w:rPr>
        <w:t xml:space="preserve"> </w:t>
      </w:r>
      <w:r w:rsidR="00D039C2">
        <w:rPr>
          <w:rFonts w:ascii="Times New Roman" w:hAnsi="Times New Roman" w:cs="Times New Roman"/>
          <w:sz w:val="24"/>
          <w:szCs w:val="24"/>
        </w:rPr>
        <w:t>Originally a collaboration between</w:t>
      </w:r>
      <w:r w:rsidR="00346461" w:rsidRPr="00346461">
        <w:rPr>
          <w:rFonts w:ascii="Times New Roman" w:hAnsi="Times New Roman" w:cs="Times New Roman"/>
          <w:sz w:val="24"/>
          <w:szCs w:val="24"/>
        </w:rPr>
        <w:t xml:space="preserve"> MOYE, City University of New York (CUNY), and SBS’ Manufacturing Industrial and Innovation Council (MAiiC)</w:t>
      </w:r>
      <w:r w:rsidR="00D039C2">
        <w:rPr>
          <w:rFonts w:ascii="Times New Roman" w:hAnsi="Times New Roman" w:cs="Times New Roman"/>
          <w:sz w:val="24"/>
          <w:szCs w:val="24"/>
        </w:rPr>
        <w:t>,</w:t>
      </w:r>
      <w:r w:rsidR="00346461" w:rsidRPr="00346461">
        <w:rPr>
          <w:rStyle w:val="FootnoteReference"/>
          <w:rFonts w:ascii="Times New Roman" w:hAnsi="Times New Roman" w:cs="Times New Roman"/>
          <w:sz w:val="24"/>
          <w:szCs w:val="24"/>
        </w:rPr>
        <w:footnoteReference w:id="51"/>
      </w:r>
      <w:r w:rsidR="00346461" w:rsidRPr="00346461">
        <w:rPr>
          <w:rFonts w:ascii="Times New Roman" w:hAnsi="Times New Roman" w:cs="Times New Roman"/>
          <w:sz w:val="24"/>
          <w:szCs w:val="24"/>
        </w:rPr>
        <w:t xml:space="preserve"> the program continues to exist under the purview of CUNY and MAiiC.</w:t>
      </w:r>
      <w:r w:rsidR="00346461" w:rsidRPr="00346461">
        <w:rPr>
          <w:rStyle w:val="FootnoteReference"/>
          <w:rFonts w:ascii="Times New Roman" w:hAnsi="Times New Roman" w:cs="Times New Roman"/>
          <w:sz w:val="24"/>
          <w:szCs w:val="24"/>
        </w:rPr>
        <w:footnoteReference w:id="52"/>
      </w:r>
      <w:r w:rsidR="00346461" w:rsidRPr="00346461">
        <w:rPr>
          <w:rFonts w:ascii="Times New Roman" w:hAnsi="Times New Roman" w:cs="Times New Roman"/>
          <w:sz w:val="24"/>
          <w:szCs w:val="24"/>
        </w:rPr>
        <w:t xml:space="preserve"> The current program</w:t>
      </w:r>
      <w:r w:rsidR="00D039C2">
        <w:rPr>
          <w:rFonts w:ascii="Times New Roman" w:hAnsi="Times New Roman" w:cs="Times New Roman"/>
          <w:sz w:val="24"/>
          <w:szCs w:val="24"/>
        </w:rPr>
        <w:t>,</w:t>
      </w:r>
      <w:r w:rsidR="00346461" w:rsidRPr="00346461">
        <w:rPr>
          <w:rFonts w:ascii="Times New Roman" w:hAnsi="Times New Roman" w:cs="Times New Roman"/>
          <w:sz w:val="24"/>
          <w:szCs w:val="24"/>
        </w:rPr>
        <w:t xml:space="preserve"> marketed as ApprenticeshipNYC</w:t>
      </w:r>
      <w:r w:rsidR="00D039C2">
        <w:rPr>
          <w:rFonts w:ascii="Times New Roman" w:hAnsi="Times New Roman" w:cs="Times New Roman"/>
          <w:sz w:val="24"/>
          <w:szCs w:val="24"/>
        </w:rPr>
        <w:t>,</w:t>
      </w:r>
      <w:r w:rsidR="00346461" w:rsidRPr="00346461">
        <w:rPr>
          <w:rFonts w:ascii="Times New Roman" w:hAnsi="Times New Roman" w:cs="Times New Roman"/>
          <w:sz w:val="24"/>
          <w:szCs w:val="24"/>
        </w:rPr>
        <w:t xml:space="preserve"> is targeted for New Yorkers who make less than $50,000 a year.</w:t>
      </w:r>
      <w:r w:rsidR="00346461" w:rsidRPr="00346461">
        <w:rPr>
          <w:rStyle w:val="FootnoteReference"/>
          <w:rFonts w:ascii="Times New Roman" w:hAnsi="Times New Roman" w:cs="Times New Roman"/>
          <w:sz w:val="24"/>
          <w:szCs w:val="24"/>
        </w:rPr>
        <w:footnoteReference w:id="53"/>
      </w:r>
      <w:r w:rsidR="00346461" w:rsidRPr="00346461">
        <w:rPr>
          <w:rFonts w:ascii="Times New Roman" w:hAnsi="Times New Roman" w:cs="Times New Roman"/>
          <w:sz w:val="24"/>
          <w:szCs w:val="24"/>
        </w:rPr>
        <w:t xml:space="preserve">  </w:t>
      </w:r>
    </w:p>
    <w:p w14:paraId="0AC642B9" w14:textId="477E1B1C" w:rsidR="00346461" w:rsidRPr="00346461" w:rsidRDefault="00346461" w:rsidP="00346461">
      <w:pPr>
        <w:spacing w:after="0" w:line="480" w:lineRule="auto"/>
        <w:ind w:firstLine="720"/>
        <w:jc w:val="both"/>
        <w:rPr>
          <w:rFonts w:ascii="Times New Roman" w:hAnsi="Times New Roman" w:cs="Times New Roman"/>
          <w:sz w:val="24"/>
          <w:szCs w:val="24"/>
        </w:rPr>
      </w:pPr>
      <w:r w:rsidRPr="00346461">
        <w:rPr>
          <w:rFonts w:ascii="Times New Roman" w:hAnsi="Times New Roman" w:cs="Times New Roman"/>
          <w:sz w:val="24"/>
          <w:szCs w:val="24"/>
        </w:rPr>
        <w:t xml:space="preserve">The Disconnected Youth Task Force also reported on several SBS programs that </w:t>
      </w:r>
      <w:r w:rsidR="00D039C2">
        <w:rPr>
          <w:rFonts w:ascii="Times New Roman" w:hAnsi="Times New Roman" w:cs="Times New Roman"/>
          <w:sz w:val="24"/>
          <w:szCs w:val="24"/>
        </w:rPr>
        <w:t xml:space="preserve">have </w:t>
      </w:r>
      <w:r w:rsidRPr="00346461">
        <w:rPr>
          <w:rFonts w:ascii="Times New Roman" w:hAnsi="Times New Roman" w:cs="Times New Roman"/>
          <w:sz w:val="24"/>
          <w:szCs w:val="24"/>
        </w:rPr>
        <w:t>serve</w:t>
      </w:r>
      <w:r w:rsidR="00D039C2">
        <w:rPr>
          <w:rFonts w:ascii="Times New Roman" w:hAnsi="Times New Roman" w:cs="Times New Roman"/>
          <w:sz w:val="24"/>
          <w:szCs w:val="24"/>
        </w:rPr>
        <w:t>d</w:t>
      </w:r>
      <w:r w:rsidRPr="00346461">
        <w:rPr>
          <w:rFonts w:ascii="Times New Roman" w:hAnsi="Times New Roman" w:cs="Times New Roman"/>
          <w:sz w:val="24"/>
          <w:szCs w:val="24"/>
        </w:rPr>
        <w:t xml:space="preserve"> </w:t>
      </w:r>
      <w:r w:rsidR="0060643A">
        <w:rPr>
          <w:rFonts w:ascii="Times New Roman" w:hAnsi="Times New Roman" w:cs="Times New Roman"/>
          <w:sz w:val="24"/>
          <w:szCs w:val="24"/>
        </w:rPr>
        <w:t>OSOW</w:t>
      </w:r>
      <w:r w:rsidRPr="00346461">
        <w:rPr>
          <w:rFonts w:ascii="Times New Roman" w:hAnsi="Times New Roman" w:cs="Times New Roman"/>
          <w:sz w:val="24"/>
          <w:szCs w:val="24"/>
        </w:rPr>
        <w:t xml:space="preserve"> individuals. For example, SBS’ Bridge to Tech program was targeted to</w:t>
      </w:r>
      <w:r w:rsidR="0060643A">
        <w:rPr>
          <w:rFonts w:ascii="Times New Roman" w:hAnsi="Times New Roman" w:cs="Times New Roman"/>
          <w:sz w:val="24"/>
          <w:szCs w:val="24"/>
        </w:rPr>
        <w:t xml:space="preserve"> OSOW</w:t>
      </w:r>
      <w:r w:rsidRPr="00346461">
        <w:rPr>
          <w:rFonts w:ascii="Times New Roman" w:hAnsi="Times New Roman" w:cs="Times New Roman"/>
          <w:sz w:val="24"/>
          <w:szCs w:val="24"/>
        </w:rPr>
        <w:t xml:space="preserve"> New Yorkers</w:t>
      </w:r>
      <w:r w:rsidR="0060643A">
        <w:rPr>
          <w:rFonts w:ascii="Times New Roman" w:hAnsi="Times New Roman" w:cs="Times New Roman"/>
          <w:sz w:val="24"/>
          <w:szCs w:val="24"/>
        </w:rPr>
        <w:t xml:space="preserve"> </w:t>
      </w:r>
      <w:r w:rsidR="0060643A" w:rsidRPr="00346461">
        <w:rPr>
          <w:rFonts w:ascii="Times New Roman" w:hAnsi="Times New Roman" w:cs="Times New Roman"/>
          <w:sz w:val="24"/>
          <w:szCs w:val="24"/>
        </w:rPr>
        <w:t>ages 18 and above</w:t>
      </w:r>
      <w:r w:rsidRPr="00346461">
        <w:rPr>
          <w:rFonts w:ascii="Times New Roman" w:hAnsi="Times New Roman" w:cs="Times New Roman"/>
          <w:sz w:val="24"/>
          <w:szCs w:val="24"/>
        </w:rPr>
        <w:t>.</w:t>
      </w:r>
      <w:r w:rsidRPr="00346461">
        <w:rPr>
          <w:rStyle w:val="FootnoteReference"/>
          <w:rFonts w:ascii="Times New Roman" w:hAnsi="Times New Roman" w:cs="Times New Roman"/>
          <w:sz w:val="24"/>
          <w:szCs w:val="24"/>
        </w:rPr>
        <w:footnoteReference w:id="54"/>
      </w:r>
      <w:r w:rsidRPr="00346461">
        <w:rPr>
          <w:rFonts w:ascii="Times New Roman" w:hAnsi="Times New Roman" w:cs="Times New Roman"/>
          <w:sz w:val="24"/>
          <w:szCs w:val="24"/>
        </w:rPr>
        <w:t xml:space="preserve"> Although the program’s existence is unclear today, SBS continues to support the NYC Tech to Talent Pipeline, which offers “no-cost training programs for jobs in the tech field.”</w:t>
      </w:r>
      <w:r w:rsidRPr="00346461">
        <w:rPr>
          <w:rStyle w:val="FootnoteReference"/>
          <w:rFonts w:ascii="Times New Roman" w:hAnsi="Times New Roman" w:cs="Times New Roman"/>
          <w:sz w:val="24"/>
          <w:szCs w:val="24"/>
        </w:rPr>
        <w:footnoteReference w:id="55"/>
      </w:r>
      <w:r w:rsidRPr="00346461">
        <w:rPr>
          <w:rFonts w:ascii="Times New Roman" w:hAnsi="Times New Roman" w:cs="Times New Roman"/>
          <w:sz w:val="24"/>
          <w:szCs w:val="24"/>
        </w:rPr>
        <w:t xml:space="preserve"> NYC’s Tech to Talent Pipeline training programs include data analysis and web development for individuals above 18 who are either unemployed or employed and earning less than $45,000 to $50,000 a year.</w:t>
      </w:r>
      <w:r w:rsidRPr="00346461">
        <w:rPr>
          <w:rStyle w:val="FootnoteReference"/>
          <w:rFonts w:ascii="Times New Roman" w:hAnsi="Times New Roman" w:cs="Times New Roman"/>
          <w:sz w:val="24"/>
          <w:szCs w:val="24"/>
        </w:rPr>
        <w:footnoteReference w:id="56"/>
      </w:r>
    </w:p>
    <w:p w14:paraId="72FA585E" w14:textId="5BA7D4DA" w:rsidR="00346461" w:rsidRPr="00346461" w:rsidRDefault="00346461" w:rsidP="00346461">
      <w:pPr>
        <w:spacing w:after="0" w:line="480" w:lineRule="auto"/>
        <w:ind w:firstLine="720"/>
        <w:jc w:val="both"/>
        <w:rPr>
          <w:rFonts w:ascii="Times New Roman" w:hAnsi="Times New Roman" w:cs="Times New Roman"/>
          <w:sz w:val="24"/>
          <w:szCs w:val="24"/>
        </w:rPr>
      </w:pPr>
      <w:r w:rsidRPr="00346461">
        <w:rPr>
          <w:rFonts w:ascii="Times New Roman" w:hAnsi="Times New Roman" w:cs="Times New Roman"/>
          <w:sz w:val="24"/>
          <w:szCs w:val="24"/>
        </w:rPr>
        <w:t xml:space="preserve">In 2018, SBS launched a program targeted for </w:t>
      </w:r>
      <w:r w:rsidR="00D039C2">
        <w:rPr>
          <w:rFonts w:ascii="Times New Roman" w:hAnsi="Times New Roman" w:cs="Times New Roman"/>
          <w:sz w:val="24"/>
          <w:szCs w:val="24"/>
        </w:rPr>
        <w:t>OSOW</w:t>
      </w:r>
      <w:r w:rsidRPr="00346461">
        <w:rPr>
          <w:rFonts w:ascii="Times New Roman" w:hAnsi="Times New Roman" w:cs="Times New Roman"/>
          <w:sz w:val="24"/>
          <w:szCs w:val="24"/>
        </w:rPr>
        <w:t xml:space="preserve"> individuals aged 18 to 24 under New York Alliance for Careers in Healthcare (NYACH).</w:t>
      </w:r>
      <w:r w:rsidRPr="00346461">
        <w:rPr>
          <w:rStyle w:val="FootnoteReference"/>
          <w:rFonts w:ascii="Times New Roman" w:hAnsi="Times New Roman" w:cs="Times New Roman"/>
          <w:sz w:val="24"/>
          <w:szCs w:val="24"/>
        </w:rPr>
        <w:footnoteReference w:id="57"/>
      </w:r>
      <w:r w:rsidRPr="00346461">
        <w:rPr>
          <w:rFonts w:ascii="Times New Roman" w:hAnsi="Times New Roman" w:cs="Times New Roman"/>
          <w:sz w:val="24"/>
          <w:szCs w:val="24"/>
        </w:rPr>
        <w:t xml:space="preserve"> The Medical Assistants for Modern Healthcare Delivery Training Program served 29 clients in FY 2019.</w:t>
      </w:r>
      <w:r w:rsidRPr="00346461">
        <w:rPr>
          <w:rStyle w:val="FootnoteReference"/>
          <w:rFonts w:ascii="Times New Roman" w:hAnsi="Times New Roman" w:cs="Times New Roman"/>
          <w:sz w:val="24"/>
          <w:szCs w:val="24"/>
        </w:rPr>
        <w:footnoteReference w:id="58"/>
      </w:r>
      <w:r w:rsidRPr="00346461">
        <w:rPr>
          <w:rFonts w:ascii="Times New Roman" w:hAnsi="Times New Roman" w:cs="Times New Roman"/>
          <w:sz w:val="24"/>
          <w:szCs w:val="24"/>
        </w:rPr>
        <w:t xml:space="preserve"> It is unclear if this particular training program is still available today, but NYACH continues to support youth training</w:t>
      </w:r>
      <w:r w:rsidR="00D039C2">
        <w:rPr>
          <w:rFonts w:ascii="Times New Roman" w:hAnsi="Times New Roman" w:cs="Times New Roman"/>
          <w:sz w:val="24"/>
          <w:szCs w:val="24"/>
        </w:rPr>
        <w:t xml:space="preserve"> </w:t>
      </w:r>
      <w:r w:rsidR="00D039C2" w:rsidRPr="00346461">
        <w:rPr>
          <w:rFonts w:ascii="Times New Roman" w:hAnsi="Times New Roman" w:cs="Times New Roman"/>
          <w:sz w:val="24"/>
          <w:szCs w:val="24"/>
        </w:rPr>
        <w:t>in partnership with SBS</w:t>
      </w:r>
      <w:r w:rsidRPr="00346461">
        <w:rPr>
          <w:rFonts w:ascii="Times New Roman" w:hAnsi="Times New Roman" w:cs="Times New Roman"/>
          <w:sz w:val="24"/>
          <w:szCs w:val="24"/>
        </w:rPr>
        <w:t>. In a 2022 report, NYACH shared that over the course of their Ready for Healthcare Program, they have supported 781 high school and career and technical education (CTE) students.</w:t>
      </w:r>
      <w:r w:rsidRPr="00346461">
        <w:rPr>
          <w:rStyle w:val="FootnoteReference"/>
          <w:rFonts w:ascii="Times New Roman" w:hAnsi="Times New Roman" w:cs="Times New Roman"/>
          <w:sz w:val="24"/>
          <w:szCs w:val="24"/>
        </w:rPr>
        <w:footnoteReference w:id="59"/>
      </w:r>
    </w:p>
    <w:p w14:paraId="3B4AE0E6" w14:textId="4A991E61" w:rsidR="00591AA3" w:rsidRDefault="00346461" w:rsidP="00222059">
      <w:pPr>
        <w:spacing w:after="0" w:line="480" w:lineRule="auto"/>
        <w:ind w:firstLine="720"/>
        <w:jc w:val="both"/>
        <w:rPr>
          <w:rFonts w:ascii="Times New Roman" w:hAnsi="Times New Roman" w:cs="Times New Roman"/>
          <w:sz w:val="24"/>
          <w:szCs w:val="24"/>
        </w:rPr>
      </w:pPr>
      <w:r w:rsidRPr="00346461">
        <w:rPr>
          <w:rFonts w:ascii="Times New Roman" w:hAnsi="Times New Roman" w:cs="Times New Roman"/>
          <w:sz w:val="24"/>
          <w:szCs w:val="24"/>
        </w:rPr>
        <w:t>The task force’s report also included Employment Works, a Workforce1 related program designed for individuals who have been involved in the criminal justice system.</w:t>
      </w:r>
      <w:r w:rsidRPr="00346461">
        <w:rPr>
          <w:rStyle w:val="FootnoteReference"/>
          <w:rFonts w:ascii="Times New Roman" w:hAnsi="Times New Roman" w:cs="Times New Roman"/>
          <w:sz w:val="24"/>
          <w:szCs w:val="24"/>
        </w:rPr>
        <w:footnoteReference w:id="60"/>
      </w:r>
      <w:r w:rsidRPr="00346461">
        <w:rPr>
          <w:rFonts w:ascii="Times New Roman" w:hAnsi="Times New Roman" w:cs="Times New Roman"/>
          <w:sz w:val="24"/>
          <w:szCs w:val="24"/>
        </w:rPr>
        <w:t xml:space="preserve"> In FY 2019, the program served 38 clients.</w:t>
      </w:r>
      <w:r w:rsidRPr="00346461">
        <w:rPr>
          <w:rStyle w:val="FootnoteReference"/>
          <w:rFonts w:ascii="Times New Roman" w:hAnsi="Times New Roman" w:cs="Times New Roman"/>
          <w:sz w:val="24"/>
          <w:szCs w:val="24"/>
        </w:rPr>
        <w:footnoteReference w:id="61"/>
      </w:r>
      <w:r w:rsidRPr="00346461">
        <w:rPr>
          <w:rFonts w:ascii="Times New Roman" w:hAnsi="Times New Roman" w:cs="Times New Roman"/>
          <w:sz w:val="24"/>
          <w:szCs w:val="24"/>
        </w:rPr>
        <w:t xml:space="preserve"> Although</w:t>
      </w:r>
      <w:r w:rsidR="00BA6AEF">
        <w:rPr>
          <w:rFonts w:ascii="Times New Roman" w:hAnsi="Times New Roman" w:cs="Times New Roman"/>
          <w:sz w:val="24"/>
          <w:szCs w:val="24"/>
        </w:rPr>
        <w:t xml:space="preserve"> recent </w:t>
      </w:r>
      <w:r w:rsidR="00E9365A">
        <w:rPr>
          <w:rFonts w:ascii="Times New Roman" w:hAnsi="Times New Roman" w:cs="Times New Roman"/>
          <w:sz w:val="24"/>
          <w:szCs w:val="24"/>
        </w:rPr>
        <w:t>participation</w:t>
      </w:r>
      <w:r w:rsidR="00E9365A" w:rsidRPr="00346461">
        <w:rPr>
          <w:rFonts w:ascii="Times New Roman" w:hAnsi="Times New Roman" w:cs="Times New Roman"/>
          <w:sz w:val="24"/>
          <w:szCs w:val="24"/>
        </w:rPr>
        <w:t xml:space="preserve"> numbers</w:t>
      </w:r>
      <w:r w:rsidRPr="00346461">
        <w:rPr>
          <w:rFonts w:ascii="Times New Roman" w:hAnsi="Times New Roman" w:cs="Times New Roman"/>
          <w:sz w:val="24"/>
          <w:szCs w:val="24"/>
        </w:rPr>
        <w:t xml:space="preserve"> are not </w:t>
      </w:r>
      <w:r w:rsidR="00BA6AEF">
        <w:rPr>
          <w:rFonts w:ascii="Times New Roman" w:hAnsi="Times New Roman" w:cs="Times New Roman"/>
          <w:sz w:val="24"/>
          <w:szCs w:val="24"/>
        </w:rPr>
        <w:t xml:space="preserve">publicly </w:t>
      </w:r>
      <w:r w:rsidRPr="00346461">
        <w:rPr>
          <w:rFonts w:ascii="Times New Roman" w:hAnsi="Times New Roman" w:cs="Times New Roman"/>
          <w:sz w:val="24"/>
          <w:szCs w:val="24"/>
        </w:rPr>
        <w:t xml:space="preserve">available, Employment Works is still in existence today, with accessible services </w:t>
      </w:r>
      <w:r w:rsidR="00BA6AEF">
        <w:rPr>
          <w:rFonts w:ascii="Times New Roman" w:hAnsi="Times New Roman" w:cs="Times New Roman"/>
          <w:sz w:val="24"/>
          <w:szCs w:val="24"/>
        </w:rPr>
        <w:t>provided</w:t>
      </w:r>
      <w:r w:rsidR="00BA6AEF" w:rsidRPr="00346461">
        <w:rPr>
          <w:rFonts w:ascii="Times New Roman" w:hAnsi="Times New Roman" w:cs="Times New Roman"/>
          <w:sz w:val="24"/>
          <w:szCs w:val="24"/>
        </w:rPr>
        <w:t xml:space="preserve"> </w:t>
      </w:r>
      <w:r w:rsidRPr="00346461">
        <w:rPr>
          <w:rFonts w:ascii="Times New Roman" w:hAnsi="Times New Roman" w:cs="Times New Roman"/>
          <w:sz w:val="24"/>
          <w:szCs w:val="24"/>
        </w:rPr>
        <w:t>at the Bronx and Brooklyn Workforce1 Career Centers.</w:t>
      </w:r>
      <w:r w:rsidRPr="00346461">
        <w:rPr>
          <w:rStyle w:val="FootnoteReference"/>
          <w:rFonts w:ascii="Times New Roman" w:hAnsi="Times New Roman" w:cs="Times New Roman"/>
          <w:sz w:val="24"/>
          <w:szCs w:val="24"/>
        </w:rPr>
        <w:footnoteReference w:id="62"/>
      </w:r>
      <w:r w:rsidRPr="00346461">
        <w:rPr>
          <w:rFonts w:ascii="Times New Roman" w:hAnsi="Times New Roman" w:cs="Times New Roman"/>
          <w:sz w:val="24"/>
          <w:szCs w:val="24"/>
        </w:rPr>
        <w:t xml:space="preserve"> SBS’ Workforce1 also </w:t>
      </w:r>
      <w:r w:rsidR="00BA6AEF">
        <w:rPr>
          <w:rFonts w:ascii="Times New Roman" w:hAnsi="Times New Roman" w:cs="Times New Roman"/>
          <w:sz w:val="24"/>
          <w:szCs w:val="24"/>
        </w:rPr>
        <w:t xml:space="preserve">provides </w:t>
      </w:r>
      <w:r w:rsidRPr="00346461">
        <w:rPr>
          <w:rFonts w:ascii="Times New Roman" w:hAnsi="Times New Roman" w:cs="Times New Roman"/>
          <w:sz w:val="24"/>
          <w:szCs w:val="24"/>
        </w:rPr>
        <w:t xml:space="preserve">specific services for </w:t>
      </w:r>
      <w:r w:rsidR="00BA6AEF">
        <w:rPr>
          <w:rFonts w:ascii="Times New Roman" w:hAnsi="Times New Roman" w:cs="Times New Roman"/>
          <w:sz w:val="24"/>
          <w:szCs w:val="24"/>
        </w:rPr>
        <w:t>OSOW</w:t>
      </w:r>
      <w:r w:rsidRPr="00346461">
        <w:rPr>
          <w:rFonts w:ascii="Times New Roman" w:hAnsi="Times New Roman" w:cs="Times New Roman"/>
          <w:sz w:val="24"/>
          <w:szCs w:val="24"/>
        </w:rPr>
        <w:t xml:space="preserve"> individuals between the ages of 18 to 24</w:t>
      </w:r>
      <w:r w:rsidR="00BA6AEF">
        <w:rPr>
          <w:rFonts w:ascii="Times New Roman" w:hAnsi="Times New Roman" w:cs="Times New Roman"/>
          <w:sz w:val="24"/>
          <w:szCs w:val="24"/>
        </w:rPr>
        <w:t xml:space="preserve"> </w:t>
      </w:r>
      <w:r w:rsidRPr="00346461">
        <w:rPr>
          <w:rFonts w:ascii="Times New Roman" w:hAnsi="Times New Roman" w:cs="Times New Roman"/>
          <w:sz w:val="24"/>
          <w:szCs w:val="24"/>
        </w:rPr>
        <w:t xml:space="preserve">at the West Farms and Brownsville and East New York Workforce1 Career Centers. </w:t>
      </w:r>
    </w:p>
    <w:p w14:paraId="121AF3C6" w14:textId="079FA081" w:rsidR="005723C4" w:rsidRPr="00D553DD" w:rsidRDefault="00D553DD" w:rsidP="00D553DD">
      <w:pPr>
        <w:pStyle w:val="ListParagraph"/>
        <w:numPr>
          <w:ilvl w:val="0"/>
          <w:numId w:val="1"/>
        </w:numPr>
        <w:ind w:left="720"/>
        <w:jc w:val="both"/>
        <w:rPr>
          <w:rFonts w:ascii="Times New Roman" w:hAnsi="Times New Roman" w:cs="Times New Roman"/>
          <w:b/>
          <w:sz w:val="24"/>
          <w:szCs w:val="24"/>
        </w:rPr>
      </w:pPr>
      <w:r>
        <w:rPr>
          <w:rFonts w:ascii="Times New Roman" w:eastAsia="Times New Roman" w:hAnsi="Times New Roman" w:cs="Times New Roman"/>
          <w:b/>
          <w:smallCaps/>
          <w:sz w:val="24"/>
          <w:szCs w:val="24"/>
          <w:lang w:val="en"/>
        </w:rPr>
        <w:t>Joint Committee hearing on Int. No. 686-2022 and Subsequent Bill Amendments</w:t>
      </w:r>
      <w:r w:rsidRPr="005B1920">
        <w:rPr>
          <w:rFonts w:ascii="Times New Roman" w:eastAsia="Times New Roman" w:hAnsi="Times New Roman" w:cs="Times New Roman"/>
          <w:b/>
          <w:smallCaps/>
          <w:sz w:val="24"/>
          <w:szCs w:val="24"/>
          <w:lang w:val="en"/>
        </w:rPr>
        <w:t xml:space="preserve"> </w:t>
      </w:r>
    </w:p>
    <w:p w14:paraId="11DD1755" w14:textId="77777777" w:rsidR="00D553DD" w:rsidRPr="005723C4" w:rsidRDefault="00D553DD" w:rsidP="00D553DD">
      <w:pPr>
        <w:pStyle w:val="ListParagraph"/>
        <w:jc w:val="both"/>
        <w:rPr>
          <w:rFonts w:ascii="Times New Roman" w:hAnsi="Times New Roman" w:cs="Times New Roman"/>
          <w:b/>
          <w:sz w:val="24"/>
          <w:szCs w:val="24"/>
        </w:rPr>
      </w:pPr>
    </w:p>
    <w:p w14:paraId="485EA8F5" w14:textId="26B78AFE" w:rsidR="005723C4" w:rsidRDefault="005723C4" w:rsidP="005723C4">
      <w:pPr>
        <w:pStyle w:val="NoSpacing"/>
        <w:spacing w:line="480" w:lineRule="auto"/>
        <w:ind w:firstLine="720"/>
        <w:jc w:val="both"/>
        <w:rPr>
          <w:rFonts w:ascii="Times New Roman" w:hAnsi="Times New Roman" w:cs="Times New Roman"/>
          <w:sz w:val="24"/>
          <w:szCs w:val="24"/>
        </w:rPr>
      </w:pPr>
      <w:r w:rsidRPr="001A5A80">
        <w:rPr>
          <w:rFonts w:ascii="Times New Roman" w:hAnsi="Times New Roman" w:cs="Times New Roman"/>
          <w:sz w:val="24"/>
          <w:szCs w:val="24"/>
        </w:rPr>
        <w:t xml:space="preserve">On February 27, 2023, the Committee on Youth Services, chaired by Council Member Althea Stevens, and the Committee on Small Business, chaired by Council Member Julie Menin, </w:t>
      </w:r>
      <w:r w:rsidR="00AE4342">
        <w:rPr>
          <w:rFonts w:ascii="Times New Roman" w:hAnsi="Times New Roman" w:cs="Times New Roman"/>
          <w:sz w:val="24"/>
          <w:szCs w:val="24"/>
        </w:rPr>
        <w:t>held</w:t>
      </w:r>
      <w:r w:rsidRPr="001A5A80">
        <w:rPr>
          <w:rFonts w:ascii="Times New Roman" w:hAnsi="Times New Roman" w:cs="Times New Roman"/>
          <w:sz w:val="24"/>
          <w:szCs w:val="24"/>
        </w:rPr>
        <w:t xml:space="preserve"> an oversight hearing on</w:t>
      </w:r>
      <w:r w:rsidR="00AE4342">
        <w:rPr>
          <w:rFonts w:ascii="Times New Roman" w:hAnsi="Times New Roman" w:cs="Times New Roman"/>
          <w:sz w:val="24"/>
          <w:szCs w:val="24"/>
        </w:rPr>
        <w:t xml:space="preserve"> DYCD’s</w:t>
      </w:r>
      <w:r w:rsidRPr="001A5A80">
        <w:rPr>
          <w:rFonts w:ascii="Times New Roman" w:hAnsi="Times New Roman" w:cs="Times New Roman"/>
          <w:sz w:val="24"/>
          <w:szCs w:val="24"/>
        </w:rPr>
        <w:t xml:space="preserve"> support for unemployed youth</w:t>
      </w:r>
      <w:r>
        <w:rPr>
          <w:rFonts w:ascii="Times New Roman" w:hAnsi="Times New Roman" w:cs="Times New Roman"/>
          <w:sz w:val="24"/>
          <w:szCs w:val="24"/>
        </w:rPr>
        <w:t xml:space="preserve">. </w:t>
      </w:r>
      <w:r w:rsidRPr="001A5A80">
        <w:rPr>
          <w:rFonts w:ascii="Times New Roman" w:hAnsi="Times New Roman" w:cs="Times New Roman"/>
          <w:sz w:val="24"/>
          <w:szCs w:val="24"/>
        </w:rPr>
        <w:t>The Committee on Small Business also consider</w:t>
      </w:r>
      <w:r w:rsidR="00AE4342">
        <w:rPr>
          <w:rFonts w:ascii="Times New Roman" w:hAnsi="Times New Roman" w:cs="Times New Roman"/>
          <w:sz w:val="24"/>
          <w:szCs w:val="24"/>
        </w:rPr>
        <w:t>ed</w:t>
      </w:r>
      <w:r w:rsidRPr="001A5A80">
        <w:rPr>
          <w:rFonts w:ascii="Times New Roman" w:hAnsi="Times New Roman" w:cs="Times New Roman"/>
          <w:sz w:val="24"/>
          <w:szCs w:val="24"/>
        </w:rPr>
        <w:t xml:space="preserve"> </w:t>
      </w:r>
      <w:r>
        <w:rPr>
          <w:rFonts w:ascii="Times New Roman" w:hAnsi="Times New Roman" w:cs="Times New Roman"/>
          <w:sz w:val="24"/>
          <w:szCs w:val="24"/>
        </w:rPr>
        <w:t>Int. 686</w:t>
      </w:r>
      <w:r w:rsidRPr="001A5A80">
        <w:rPr>
          <w:rFonts w:ascii="Times New Roman" w:hAnsi="Times New Roman" w:cs="Times New Roman"/>
          <w:sz w:val="24"/>
          <w:szCs w:val="24"/>
        </w:rPr>
        <w:t>. The Committees receive</w:t>
      </w:r>
      <w:r w:rsidR="00AB6464">
        <w:rPr>
          <w:rFonts w:ascii="Times New Roman" w:hAnsi="Times New Roman" w:cs="Times New Roman"/>
          <w:sz w:val="24"/>
          <w:szCs w:val="24"/>
        </w:rPr>
        <w:t>d</w:t>
      </w:r>
      <w:r w:rsidRPr="001A5A80">
        <w:rPr>
          <w:rFonts w:ascii="Times New Roman" w:hAnsi="Times New Roman" w:cs="Times New Roman"/>
          <w:sz w:val="24"/>
          <w:szCs w:val="24"/>
        </w:rPr>
        <w:t xml:space="preserve"> testimony from </w:t>
      </w:r>
      <w:r>
        <w:rPr>
          <w:rFonts w:ascii="Times New Roman" w:hAnsi="Times New Roman" w:cs="Times New Roman"/>
          <w:sz w:val="24"/>
          <w:szCs w:val="24"/>
        </w:rPr>
        <w:t xml:space="preserve">DYCD, </w:t>
      </w:r>
      <w:r w:rsidR="00AB6464">
        <w:rPr>
          <w:rFonts w:ascii="Times New Roman" w:hAnsi="Times New Roman" w:cs="Times New Roman"/>
          <w:sz w:val="24"/>
          <w:szCs w:val="24"/>
        </w:rPr>
        <w:t>SBS,</w:t>
      </w:r>
      <w:r w:rsidRPr="001A5A80">
        <w:rPr>
          <w:rFonts w:ascii="Times New Roman" w:hAnsi="Times New Roman" w:cs="Times New Roman"/>
          <w:sz w:val="24"/>
          <w:szCs w:val="24"/>
        </w:rPr>
        <w:t xml:space="preserve"> youth advocates, and members of the public. </w:t>
      </w:r>
    </w:p>
    <w:p w14:paraId="23059B44" w14:textId="4E3D4171" w:rsidR="00DE0FD5" w:rsidRDefault="00DE0FD5" w:rsidP="005723C4">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After the hearing, </w:t>
      </w:r>
      <w:r w:rsidR="004A053F">
        <w:rPr>
          <w:rFonts w:ascii="Times New Roman" w:hAnsi="Times New Roman" w:cs="Times New Roman"/>
          <w:sz w:val="24"/>
          <w:szCs w:val="24"/>
        </w:rPr>
        <w:t>Int. 686</w:t>
      </w:r>
      <w:r>
        <w:rPr>
          <w:rFonts w:ascii="Times New Roman" w:hAnsi="Times New Roman" w:cs="Times New Roman"/>
          <w:sz w:val="24"/>
          <w:szCs w:val="24"/>
        </w:rPr>
        <w:t xml:space="preserve"> was amended </w:t>
      </w:r>
      <w:r w:rsidR="00477A88">
        <w:rPr>
          <w:rFonts w:ascii="Times New Roman" w:hAnsi="Times New Roman" w:cs="Times New Roman"/>
          <w:sz w:val="24"/>
          <w:szCs w:val="24"/>
        </w:rPr>
        <w:t xml:space="preserve">to reflect that DYCD would continue to operate SYEP and coordinate with SBS to promote the program to businesses with which SBS has contact. </w:t>
      </w:r>
      <w:r w:rsidR="005E31E0">
        <w:rPr>
          <w:rFonts w:ascii="Times New Roman" w:hAnsi="Times New Roman" w:cs="Times New Roman"/>
          <w:sz w:val="24"/>
          <w:szCs w:val="24"/>
        </w:rPr>
        <w:t>The amendments also</w:t>
      </w:r>
      <w:r w:rsidR="003237DB">
        <w:rPr>
          <w:rFonts w:ascii="Times New Roman" w:hAnsi="Times New Roman" w:cs="Times New Roman"/>
          <w:sz w:val="24"/>
          <w:szCs w:val="24"/>
        </w:rPr>
        <w:t xml:space="preserve"> eliminated</w:t>
      </w:r>
      <w:r w:rsidR="005E31E0">
        <w:rPr>
          <w:rFonts w:ascii="Times New Roman" w:hAnsi="Times New Roman" w:cs="Times New Roman"/>
          <w:sz w:val="24"/>
          <w:szCs w:val="24"/>
        </w:rPr>
        <w:t xml:space="preserve"> </w:t>
      </w:r>
      <w:r w:rsidR="003237DB">
        <w:rPr>
          <w:rFonts w:ascii="Times New Roman" w:hAnsi="Times New Roman" w:cs="Times New Roman"/>
          <w:sz w:val="24"/>
          <w:szCs w:val="24"/>
        </w:rPr>
        <w:t>the mandate that the number of agency SYEP positions be proportionate to the total number of full- and part-time employees of each agency. Instead, the amended bill would set a goal that each agency accept SYEP participants</w:t>
      </w:r>
      <w:r w:rsidR="003237DB" w:rsidRPr="003237DB">
        <w:rPr>
          <w:rFonts w:ascii="Times New Roman" w:hAnsi="Times New Roman" w:cs="Times New Roman"/>
          <w:sz w:val="24"/>
          <w:szCs w:val="24"/>
        </w:rPr>
        <w:t xml:space="preserve"> equal to at least .5 percent of its total full-time headcount</w:t>
      </w:r>
      <w:r w:rsidR="00FC333B">
        <w:rPr>
          <w:rFonts w:ascii="Times New Roman" w:hAnsi="Times New Roman" w:cs="Times New Roman"/>
          <w:sz w:val="24"/>
          <w:szCs w:val="24"/>
        </w:rPr>
        <w:t xml:space="preserve">. The amended bill would also eliminate the mentorship program proposed in the original bill. Finally, the amended </w:t>
      </w:r>
      <w:r w:rsidR="0051464F">
        <w:rPr>
          <w:rFonts w:ascii="Times New Roman" w:hAnsi="Times New Roman" w:cs="Times New Roman"/>
          <w:sz w:val="24"/>
          <w:szCs w:val="24"/>
        </w:rPr>
        <w:t>bill modified the</w:t>
      </w:r>
      <w:r w:rsidR="00FC333B">
        <w:rPr>
          <w:rFonts w:ascii="Times New Roman" w:hAnsi="Times New Roman" w:cs="Times New Roman"/>
          <w:sz w:val="24"/>
          <w:szCs w:val="24"/>
        </w:rPr>
        <w:t xml:space="preserve"> reporting requirement. </w:t>
      </w:r>
    </w:p>
    <w:p w14:paraId="1F0469B7" w14:textId="574B2360" w:rsidR="00240311" w:rsidRDefault="00240311" w:rsidP="005723C4">
      <w:pPr>
        <w:pStyle w:val="NoSpacing"/>
        <w:spacing w:line="480" w:lineRule="auto"/>
        <w:ind w:firstLine="720"/>
        <w:jc w:val="both"/>
        <w:rPr>
          <w:rFonts w:ascii="Times New Roman" w:hAnsi="Times New Roman" w:cs="Times New Roman"/>
          <w:sz w:val="24"/>
          <w:szCs w:val="24"/>
        </w:rPr>
      </w:pPr>
    </w:p>
    <w:p w14:paraId="789901F3" w14:textId="5B2A5E7B" w:rsidR="00240311" w:rsidRDefault="00240311" w:rsidP="005723C4">
      <w:pPr>
        <w:pStyle w:val="NoSpacing"/>
        <w:spacing w:line="480" w:lineRule="auto"/>
        <w:ind w:firstLine="720"/>
        <w:jc w:val="both"/>
        <w:rPr>
          <w:rFonts w:ascii="Times New Roman" w:hAnsi="Times New Roman" w:cs="Times New Roman"/>
          <w:sz w:val="24"/>
          <w:szCs w:val="24"/>
        </w:rPr>
      </w:pPr>
    </w:p>
    <w:p w14:paraId="03776B61" w14:textId="77777777" w:rsidR="00240311" w:rsidRDefault="00240311" w:rsidP="005723C4">
      <w:pPr>
        <w:pStyle w:val="NoSpacing"/>
        <w:spacing w:line="480" w:lineRule="auto"/>
        <w:ind w:firstLine="720"/>
        <w:jc w:val="both"/>
        <w:rPr>
          <w:rFonts w:ascii="Times New Roman" w:hAnsi="Times New Roman" w:cs="Times New Roman"/>
          <w:sz w:val="24"/>
          <w:szCs w:val="24"/>
        </w:rPr>
      </w:pPr>
    </w:p>
    <w:p w14:paraId="4074C12C" w14:textId="77777777" w:rsidR="00BB2582" w:rsidRDefault="00BB2582" w:rsidP="00BB2582">
      <w:pPr>
        <w:pStyle w:val="ListParagraph"/>
        <w:numPr>
          <w:ilvl w:val="0"/>
          <w:numId w:val="1"/>
        </w:numPr>
        <w:tabs>
          <w:tab w:val="left" w:pos="720"/>
        </w:tabs>
        <w:spacing w:before="160" w:line="480" w:lineRule="auto"/>
        <w:ind w:left="720"/>
        <w:rPr>
          <w:rFonts w:ascii="Times New Roman" w:eastAsia="Times New Roman" w:hAnsi="Times New Roman" w:cs="Times New Roman"/>
          <w:b/>
          <w:smallCaps/>
          <w:sz w:val="24"/>
          <w:szCs w:val="24"/>
          <w:lang w:val="en"/>
        </w:rPr>
      </w:pPr>
      <w:r>
        <w:rPr>
          <w:rFonts w:ascii="Times New Roman" w:eastAsia="Times New Roman" w:hAnsi="Times New Roman" w:cs="Times New Roman"/>
          <w:b/>
          <w:smallCaps/>
          <w:sz w:val="24"/>
          <w:szCs w:val="24"/>
          <w:lang w:val="en"/>
        </w:rPr>
        <w:t>Legislative Analysis</w:t>
      </w:r>
    </w:p>
    <w:p w14:paraId="5A2394AB" w14:textId="12D4072B" w:rsidR="00BB2582" w:rsidRDefault="00BB2582" w:rsidP="00BB2582">
      <w:pPr>
        <w:pStyle w:val="NoSpacing"/>
        <w:tabs>
          <w:tab w:val="left" w:pos="990"/>
          <w:tab w:val="left" w:pos="1170"/>
        </w:tabs>
        <w:spacing w:before="160" w:line="480" w:lineRule="auto"/>
        <w:jc w:val="both"/>
        <w:rPr>
          <w:rFonts w:ascii="Times New Roman" w:eastAsia="Times New Roman" w:hAnsi="Times New Roman" w:cs="Times New Roman"/>
          <w:b/>
          <w:bCs/>
          <w:i/>
          <w:smallCaps/>
          <w:sz w:val="24"/>
          <w:szCs w:val="24"/>
          <w:lang w:val="en"/>
        </w:rPr>
      </w:pPr>
      <w:r>
        <w:rPr>
          <w:rFonts w:ascii="Times New Roman" w:eastAsia="Times New Roman" w:hAnsi="Times New Roman" w:cs="Times New Roman"/>
          <w:b/>
          <w:bCs/>
          <w:i/>
          <w:smallCaps/>
          <w:sz w:val="24"/>
          <w:szCs w:val="24"/>
          <w:lang w:val="en"/>
        </w:rPr>
        <w:t>Int.</w:t>
      </w:r>
      <w:r w:rsidR="00EF1978">
        <w:rPr>
          <w:rFonts w:ascii="Times New Roman" w:eastAsia="Times New Roman" w:hAnsi="Times New Roman" w:cs="Times New Roman"/>
          <w:b/>
          <w:bCs/>
          <w:i/>
          <w:smallCaps/>
          <w:sz w:val="24"/>
          <w:szCs w:val="24"/>
          <w:lang w:val="en"/>
        </w:rPr>
        <w:t xml:space="preserve"> </w:t>
      </w:r>
      <w:r>
        <w:rPr>
          <w:rFonts w:ascii="Times New Roman" w:eastAsia="Times New Roman" w:hAnsi="Times New Roman" w:cs="Times New Roman"/>
          <w:b/>
          <w:bCs/>
          <w:i/>
          <w:smallCaps/>
          <w:sz w:val="24"/>
          <w:szCs w:val="24"/>
          <w:lang w:val="en"/>
        </w:rPr>
        <w:t>686</w:t>
      </w:r>
      <w:r w:rsidR="00DC1485">
        <w:rPr>
          <w:rFonts w:ascii="Times New Roman" w:eastAsia="Times New Roman" w:hAnsi="Times New Roman" w:cs="Times New Roman"/>
          <w:b/>
          <w:bCs/>
          <w:i/>
          <w:smallCaps/>
          <w:sz w:val="24"/>
          <w:szCs w:val="24"/>
          <w:lang w:val="en"/>
        </w:rPr>
        <w:t>-A</w:t>
      </w:r>
    </w:p>
    <w:p w14:paraId="00939B2B" w14:textId="240841BA" w:rsidR="00DC1485" w:rsidRPr="00DC1485" w:rsidRDefault="00DC1485" w:rsidP="00DC1485">
      <w:pPr>
        <w:pStyle w:val="NoSpacing"/>
        <w:spacing w:line="480" w:lineRule="auto"/>
        <w:ind w:firstLine="720"/>
        <w:jc w:val="both"/>
        <w:rPr>
          <w:rFonts w:ascii="Times New Roman" w:hAnsi="Times New Roman" w:cs="Times New Roman"/>
          <w:sz w:val="24"/>
          <w:szCs w:val="24"/>
        </w:rPr>
      </w:pPr>
      <w:r w:rsidRPr="00DC1485">
        <w:rPr>
          <w:rFonts w:ascii="Times New Roman" w:hAnsi="Times New Roman" w:cs="Times New Roman"/>
          <w:sz w:val="24"/>
          <w:szCs w:val="24"/>
        </w:rPr>
        <w:t xml:space="preserve">Int. 686-A would require DYCD to operate SYEP. DYCD would coordinate with other agencies to develop summer youth employment opportunities. Each agency would have a goal of accepting SYEP participants equal to at least .5 percent of its total full-time headcount. DYCD would also coordinate with SBS to promote SYEP to businesses with which SBS has contact. DYCD would submit an annual report including the number of youth employed pursuant to SYEP each year, disaggregated by placement in each of the government, private, and nonprofit sectors. For the government sector, the report would disaggregate the number of youth employed by each agency. For any agency that does not meet the goal of employing at least .5 percent of its total full-time headcount, the report would include an explanation of why the goal was not met. </w:t>
      </w:r>
    </w:p>
    <w:p w14:paraId="1599FE2A" w14:textId="19199A2D" w:rsidR="00346461" w:rsidRPr="00346461" w:rsidRDefault="00BB2582" w:rsidP="00BB2582">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This bill</w:t>
      </w:r>
      <w:r w:rsidRPr="00F43239">
        <w:rPr>
          <w:rFonts w:ascii="Times New Roman" w:hAnsi="Times New Roman" w:cs="Times New Roman"/>
          <w:sz w:val="24"/>
          <w:szCs w:val="24"/>
        </w:rPr>
        <w:t xml:space="preserve"> would </w:t>
      </w:r>
      <w:r>
        <w:rPr>
          <w:rFonts w:ascii="Times New Roman" w:hAnsi="Times New Roman" w:cs="Times New Roman"/>
          <w:sz w:val="24"/>
          <w:szCs w:val="24"/>
        </w:rPr>
        <w:t>take</w:t>
      </w:r>
      <w:r w:rsidRPr="00F43239">
        <w:rPr>
          <w:rFonts w:ascii="Times New Roman" w:hAnsi="Times New Roman" w:cs="Times New Roman"/>
          <w:sz w:val="24"/>
          <w:szCs w:val="24"/>
        </w:rPr>
        <w:t xml:space="preserve"> effect 120 days after </w:t>
      </w:r>
      <w:r>
        <w:rPr>
          <w:rFonts w:ascii="Times New Roman" w:hAnsi="Times New Roman" w:cs="Times New Roman"/>
          <w:sz w:val="24"/>
          <w:szCs w:val="24"/>
        </w:rPr>
        <w:t>becoming</w:t>
      </w:r>
      <w:r w:rsidRPr="00F43239">
        <w:rPr>
          <w:rFonts w:ascii="Times New Roman" w:hAnsi="Times New Roman" w:cs="Times New Roman"/>
          <w:sz w:val="24"/>
          <w:szCs w:val="24"/>
        </w:rPr>
        <w:t xml:space="preserve"> law. </w:t>
      </w:r>
    </w:p>
    <w:p w14:paraId="64D1485E" w14:textId="77777777" w:rsidR="00346461" w:rsidRPr="00346461" w:rsidRDefault="00346461" w:rsidP="00346461">
      <w:pPr>
        <w:tabs>
          <w:tab w:val="left" w:pos="720"/>
        </w:tabs>
        <w:spacing w:before="160" w:line="480" w:lineRule="auto"/>
        <w:rPr>
          <w:rFonts w:ascii="Times New Roman" w:eastAsia="Times New Roman" w:hAnsi="Times New Roman" w:cs="Times New Roman"/>
          <w:b/>
          <w:smallCaps/>
          <w:sz w:val="24"/>
          <w:szCs w:val="24"/>
          <w:lang w:val="en"/>
        </w:rPr>
      </w:pPr>
    </w:p>
    <w:p w14:paraId="02E64823" w14:textId="77777777" w:rsidR="004B084B" w:rsidRDefault="004B084B" w:rsidP="00856BB3">
      <w:pPr>
        <w:spacing w:line="480" w:lineRule="auto"/>
      </w:pPr>
    </w:p>
    <w:p w14:paraId="40564FA3" w14:textId="77777777" w:rsidR="00D039C2" w:rsidRDefault="00D039C2">
      <w:pPr>
        <w:rPr>
          <w:rFonts w:ascii="Times New Roman" w:eastAsia="Times New Roman" w:hAnsi="Times New Roman" w:cs="Times New Roman"/>
          <w:color w:val="000000"/>
          <w:sz w:val="24"/>
          <w:szCs w:val="24"/>
        </w:rPr>
      </w:pPr>
      <w:r>
        <w:rPr>
          <w:color w:val="000000"/>
        </w:rPr>
        <w:br w:type="page"/>
      </w:r>
    </w:p>
    <w:p w14:paraId="4226AA5E" w14:textId="77777777" w:rsidR="00BB2582" w:rsidRDefault="00BB2582" w:rsidP="00A76B7A">
      <w:pPr>
        <w:pStyle w:val="NormalWeb"/>
        <w:shd w:val="clear" w:color="auto" w:fill="FFFFFF"/>
        <w:spacing w:before="0" w:beforeAutospacing="0" w:after="0" w:afterAutospacing="0"/>
        <w:jc w:val="center"/>
        <w:rPr>
          <w:color w:val="000000"/>
        </w:rPr>
      </w:pPr>
    </w:p>
    <w:p w14:paraId="696DE3D9" w14:textId="77777777" w:rsidR="00BB2582" w:rsidRDefault="00BB2582" w:rsidP="00A76B7A">
      <w:pPr>
        <w:pStyle w:val="NormalWeb"/>
        <w:shd w:val="clear" w:color="auto" w:fill="FFFFFF"/>
        <w:spacing w:before="0" w:beforeAutospacing="0" w:after="0" w:afterAutospacing="0"/>
        <w:jc w:val="center"/>
        <w:rPr>
          <w:color w:val="000000"/>
        </w:rPr>
      </w:pPr>
    </w:p>
    <w:p w14:paraId="5F99D530" w14:textId="77777777" w:rsidR="00BB2582" w:rsidRDefault="00BB2582" w:rsidP="00A76B7A">
      <w:pPr>
        <w:pStyle w:val="NormalWeb"/>
        <w:shd w:val="clear" w:color="auto" w:fill="FFFFFF"/>
        <w:spacing w:before="0" w:beforeAutospacing="0" w:after="0" w:afterAutospacing="0"/>
        <w:jc w:val="center"/>
        <w:rPr>
          <w:color w:val="000000"/>
        </w:rPr>
      </w:pPr>
    </w:p>
    <w:p w14:paraId="7960C212" w14:textId="77777777" w:rsidR="00BB2582" w:rsidRDefault="00BB2582" w:rsidP="00A76B7A">
      <w:pPr>
        <w:pStyle w:val="NormalWeb"/>
        <w:shd w:val="clear" w:color="auto" w:fill="FFFFFF"/>
        <w:spacing w:before="0" w:beforeAutospacing="0" w:after="0" w:afterAutospacing="0"/>
        <w:jc w:val="center"/>
        <w:rPr>
          <w:color w:val="000000"/>
        </w:rPr>
      </w:pPr>
    </w:p>
    <w:p w14:paraId="3FA9191E" w14:textId="77777777" w:rsidR="00BB2582" w:rsidRDefault="00BB2582" w:rsidP="00A76B7A">
      <w:pPr>
        <w:pStyle w:val="NormalWeb"/>
        <w:shd w:val="clear" w:color="auto" w:fill="FFFFFF"/>
        <w:spacing w:before="0" w:beforeAutospacing="0" w:after="0" w:afterAutospacing="0"/>
        <w:jc w:val="center"/>
        <w:rPr>
          <w:color w:val="000000"/>
        </w:rPr>
      </w:pPr>
    </w:p>
    <w:p w14:paraId="7C137099" w14:textId="77777777" w:rsidR="00BB2582" w:rsidRDefault="00BB2582" w:rsidP="00A76B7A">
      <w:pPr>
        <w:pStyle w:val="NormalWeb"/>
        <w:shd w:val="clear" w:color="auto" w:fill="FFFFFF"/>
        <w:spacing w:before="0" w:beforeAutospacing="0" w:after="0" w:afterAutospacing="0"/>
        <w:jc w:val="center"/>
        <w:rPr>
          <w:color w:val="000000"/>
        </w:rPr>
      </w:pPr>
    </w:p>
    <w:p w14:paraId="21505A15" w14:textId="77777777" w:rsidR="00BB2582" w:rsidRDefault="00BB2582" w:rsidP="00A76B7A">
      <w:pPr>
        <w:pStyle w:val="NormalWeb"/>
        <w:shd w:val="clear" w:color="auto" w:fill="FFFFFF"/>
        <w:spacing w:before="0" w:beforeAutospacing="0" w:after="0" w:afterAutospacing="0"/>
        <w:jc w:val="center"/>
        <w:rPr>
          <w:color w:val="000000"/>
        </w:rPr>
      </w:pPr>
    </w:p>
    <w:p w14:paraId="6C5A67EA" w14:textId="77777777" w:rsidR="00BB2582" w:rsidRDefault="00BB2582" w:rsidP="00A76B7A">
      <w:pPr>
        <w:pStyle w:val="NormalWeb"/>
        <w:shd w:val="clear" w:color="auto" w:fill="FFFFFF"/>
        <w:spacing w:before="0" w:beforeAutospacing="0" w:after="0" w:afterAutospacing="0"/>
        <w:jc w:val="center"/>
        <w:rPr>
          <w:color w:val="000000"/>
        </w:rPr>
      </w:pPr>
    </w:p>
    <w:p w14:paraId="478FDB5E" w14:textId="77777777" w:rsidR="00BB2582" w:rsidRDefault="00BB2582" w:rsidP="00A76B7A">
      <w:pPr>
        <w:pStyle w:val="NormalWeb"/>
        <w:shd w:val="clear" w:color="auto" w:fill="FFFFFF"/>
        <w:spacing w:before="0" w:beforeAutospacing="0" w:after="0" w:afterAutospacing="0"/>
        <w:jc w:val="center"/>
        <w:rPr>
          <w:color w:val="000000"/>
        </w:rPr>
      </w:pPr>
    </w:p>
    <w:p w14:paraId="3D4E1F20" w14:textId="77777777" w:rsidR="00BB2582" w:rsidRDefault="00BB2582" w:rsidP="00A76B7A">
      <w:pPr>
        <w:pStyle w:val="NormalWeb"/>
        <w:shd w:val="clear" w:color="auto" w:fill="FFFFFF"/>
        <w:spacing w:before="0" w:beforeAutospacing="0" w:after="0" w:afterAutospacing="0"/>
        <w:jc w:val="center"/>
        <w:rPr>
          <w:color w:val="000000"/>
        </w:rPr>
      </w:pPr>
    </w:p>
    <w:p w14:paraId="7EF43243" w14:textId="77777777" w:rsidR="00BB2582" w:rsidRDefault="00BB2582" w:rsidP="00A76B7A">
      <w:pPr>
        <w:pStyle w:val="NormalWeb"/>
        <w:shd w:val="clear" w:color="auto" w:fill="FFFFFF"/>
        <w:spacing w:before="0" w:beforeAutospacing="0" w:after="0" w:afterAutospacing="0"/>
        <w:jc w:val="center"/>
        <w:rPr>
          <w:color w:val="000000"/>
        </w:rPr>
      </w:pPr>
    </w:p>
    <w:p w14:paraId="215F98BB" w14:textId="77777777" w:rsidR="00BB2582" w:rsidRDefault="00BB2582" w:rsidP="00A76B7A">
      <w:pPr>
        <w:pStyle w:val="NormalWeb"/>
        <w:shd w:val="clear" w:color="auto" w:fill="FFFFFF"/>
        <w:spacing w:before="0" w:beforeAutospacing="0" w:after="0" w:afterAutospacing="0"/>
        <w:jc w:val="center"/>
        <w:rPr>
          <w:color w:val="000000"/>
        </w:rPr>
      </w:pPr>
    </w:p>
    <w:p w14:paraId="34CF0D5E" w14:textId="77777777" w:rsidR="00BB2582" w:rsidRDefault="00BB2582" w:rsidP="00A76B7A">
      <w:pPr>
        <w:pStyle w:val="NormalWeb"/>
        <w:shd w:val="clear" w:color="auto" w:fill="FFFFFF"/>
        <w:spacing w:before="0" w:beforeAutospacing="0" w:after="0" w:afterAutospacing="0"/>
        <w:jc w:val="center"/>
        <w:rPr>
          <w:color w:val="000000"/>
        </w:rPr>
      </w:pPr>
    </w:p>
    <w:p w14:paraId="78974F7A" w14:textId="77777777" w:rsidR="00BB2582" w:rsidRDefault="00BB2582" w:rsidP="00A76B7A">
      <w:pPr>
        <w:pStyle w:val="NormalWeb"/>
        <w:shd w:val="clear" w:color="auto" w:fill="FFFFFF"/>
        <w:spacing w:before="0" w:beforeAutospacing="0" w:after="0" w:afterAutospacing="0"/>
        <w:jc w:val="center"/>
        <w:rPr>
          <w:color w:val="000000"/>
        </w:rPr>
      </w:pPr>
    </w:p>
    <w:p w14:paraId="6E905DF6" w14:textId="77777777" w:rsidR="00BB2582" w:rsidRDefault="00BB2582" w:rsidP="00A76B7A">
      <w:pPr>
        <w:pStyle w:val="NormalWeb"/>
        <w:shd w:val="clear" w:color="auto" w:fill="FFFFFF"/>
        <w:spacing w:before="0" w:beforeAutospacing="0" w:after="0" w:afterAutospacing="0"/>
        <w:jc w:val="center"/>
        <w:rPr>
          <w:color w:val="000000"/>
        </w:rPr>
      </w:pPr>
    </w:p>
    <w:p w14:paraId="25CE91BA" w14:textId="77777777" w:rsidR="00BB2582" w:rsidRDefault="00BB2582" w:rsidP="00A76B7A">
      <w:pPr>
        <w:pStyle w:val="NormalWeb"/>
        <w:shd w:val="clear" w:color="auto" w:fill="FFFFFF"/>
        <w:spacing w:before="0" w:beforeAutospacing="0" w:after="0" w:afterAutospacing="0"/>
        <w:jc w:val="center"/>
        <w:rPr>
          <w:color w:val="000000"/>
        </w:rPr>
      </w:pPr>
    </w:p>
    <w:p w14:paraId="61E2CF9A" w14:textId="77777777" w:rsidR="00BB2582" w:rsidRDefault="00BB2582" w:rsidP="00A76B7A">
      <w:pPr>
        <w:pStyle w:val="NormalWeb"/>
        <w:shd w:val="clear" w:color="auto" w:fill="FFFFFF"/>
        <w:spacing w:before="0" w:beforeAutospacing="0" w:after="0" w:afterAutospacing="0"/>
        <w:jc w:val="center"/>
        <w:rPr>
          <w:color w:val="000000"/>
        </w:rPr>
      </w:pPr>
    </w:p>
    <w:p w14:paraId="0DBD6018" w14:textId="77777777" w:rsidR="00BB2582" w:rsidRDefault="00BB2582" w:rsidP="00A76B7A">
      <w:pPr>
        <w:pStyle w:val="NormalWeb"/>
        <w:shd w:val="clear" w:color="auto" w:fill="FFFFFF"/>
        <w:spacing w:before="0" w:beforeAutospacing="0" w:after="0" w:afterAutospacing="0"/>
        <w:jc w:val="center"/>
        <w:rPr>
          <w:color w:val="000000"/>
        </w:rPr>
      </w:pPr>
    </w:p>
    <w:p w14:paraId="178A2CCD" w14:textId="77777777" w:rsidR="00BB2582" w:rsidRDefault="00BB2582" w:rsidP="00A76B7A">
      <w:pPr>
        <w:pStyle w:val="NormalWeb"/>
        <w:shd w:val="clear" w:color="auto" w:fill="FFFFFF"/>
        <w:spacing w:before="0" w:beforeAutospacing="0" w:after="0" w:afterAutospacing="0"/>
        <w:jc w:val="center"/>
        <w:rPr>
          <w:color w:val="000000"/>
        </w:rPr>
      </w:pPr>
    </w:p>
    <w:p w14:paraId="3F02593E" w14:textId="77777777" w:rsidR="00BB2582" w:rsidRDefault="00BB2582" w:rsidP="00A76B7A">
      <w:pPr>
        <w:pStyle w:val="NormalWeb"/>
        <w:shd w:val="clear" w:color="auto" w:fill="FFFFFF"/>
        <w:spacing w:before="0" w:beforeAutospacing="0" w:after="0" w:afterAutospacing="0"/>
        <w:jc w:val="center"/>
        <w:rPr>
          <w:color w:val="000000"/>
        </w:rPr>
      </w:pPr>
    </w:p>
    <w:p w14:paraId="54C050D7" w14:textId="77777777" w:rsidR="00BB2582" w:rsidRDefault="00BB2582" w:rsidP="00A76B7A">
      <w:pPr>
        <w:pStyle w:val="NormalWeb"/>
        <w:shd w:val="clear" w:color="auto" w:fill="FFFFFF"/>
        <w:spacing w:before="0" w:beforeAutospacing="0" w:after="0" w:afterAutospacing="0"/>
        <w:jc w:val="center"/>
        <w:rPr>
          <w:color w:val="000000"/>
        </w:rPr>
      </w:pPr>
    </w:p>
    <w:p w14:paraId="6095590D" w14:textId="77777777" w:rsidR="00BB2582" w:rsidRDefault="00BB2582" w:rsidP="00A76B7A">
      <w:pPr>
        <w:pStyle w:val="NormalWeb"/>
        <w:shd w:val="clear" w:color="auto" w:fill="FFFFFF"/>
        <w:spacing w:before="0" w:beforeAutospacing="0" w:after="0" w:afterAutospacing="0"/>
        <w:jc w:val="center"/>
        <w:rPr>
          <w:color w:val="000000"/>
        </w:rPr>
      </w:pPr>
    </w:p>
    <w:p w14:paraId="2252098A" w14:textId="77777777" w:rsidR="00BB2582" w:rsidRDefault="00BB2582" w:rsidP="00A76B7A">
      <w:pPr>
        <w:pStyle w:val="NormalWeb"/>
        <w:shd w:val="clear" w:color="auto" w:fill="FFFFFF"/>
        <w:spacing w:before="0" w:beforeAutospacing="0" w:after="0" w:afterAutospacing="0"/>
        <w:jc w:val="center"/>
        <w:rPr>
          <w:color w:val="000000"/>
        </w:rPr>
      </w:pPr>
    </w:p>
    <w:p w14:paraId="00C922B9" w14:textId="77777777" w:rsidR="00BB2582" w:rsidRDefault="00BB2582" w:rsidP="00A76B7A">
      <w:pPr>
        <w:pStyle w:val="NormalWeb"/>
        <w:shd w:val="clear" w:color="auto" w:fill="FFFFFF"/>
        <w:spacing w:before="0" w:beforeAutospacing="0" w:after="0" w:afterAutospacing="0"/>
        <w:jc w:val="center"/>
        <w:rPr>
          <w:color w:val="000000"/>
        </w:rPr>
      </w:pPr>
    </w:p>
    <w:p w14:paraId="728ADD41" w14:textId="77777777" w:rsidR="00BB2582" w:rsidRDefault="00BB2582" w:rsidP="00A76B7A">
      <w:pPr>
        <w:pStyle w:val="NormalWeb"/>
        <w:shd w:val="clear" w:color="auto" w:fill="FFFFFF"/>
        <w:spacing w:before="0" w:beforeAutospacing="0" w:after="0" w:afterAutospacing="0"/>
        <w:jc w:val="center"/>
        <w:rPr>
          <w:color w:val="000000"/>
        </w:rPr>
      </w:pPr>
    </w:p>
    <w:p w14:paraId="41B099F1" w14:textId="77777777" w:rsidR="00BB2582" w:rsidRDefault="00BB2582" w:rsidP="00A76B7A">
      <w:pPr>
        <w:pStyle w:val="NormalWeb"/>
        <w:shd w:val="clear" w:color="auto" w:fill="FFFFFF"/>
        <w:spacing w:before="0" w:beforeAutospacing="0" w:after="0" w:afterAutospacing="0"/>
        <w:jc w:val="center"/>
        <w:rPr>
          <w:color w:val="000000"/>
        </w:rPr>
      </w:pPr>
    </w:p>
    <w:p w14:paraId="44958860" w14:textId="77777777" w:rsidR="00BB2582" w:rsidRDefault="00BB2582" w:rsidP="00A76B7A">
      <w:pPr>
        <w:pStyle w:val="NormalWeb"/>
        <w:shd w:val="clear" w:color="auto" w:fill="FFFFFF"/>
        <w:spacing w:before="0" w:beforeAutospacing="0" w:after="0" w:afterAutospacing="0"/>
        <w:jc w:val="center"/>
        <w:rPr>
          <w:color w:val="000000"/>
        </w:rPr>
      </w:pPr>
    </w:p>
    <w:p w14:paraId="5DBC1904" w14:textId="77777777" w:rsidR="00BB2582" w:rsidRDefault="00BB2582" w:rsidP="00A76B7A">
      <w:pPr>
        <w:pStyle w:val="NormalWeb"/>
        <w:shd w:val="clear" w:color="auto" w:fill="FFFFFF"/>
        <w:spacing w:before="0" w:beforeAutospacing="0" w:after="0" w:afterAutospacing="0"/>
        <w:jc w:val="center"/>
        <w:rPr>
          <w:color w:val="000000"/>
        </w:rPr>
      </w:pPr>
    </w:p>
    <w:p w14:paraId="1098443A" w14:textId="77777777" w:rsidR="00BB2582" w:rsidRDefault="00BB2582" w:rsidP="00A76B7A">
      <w:pPr>
        <w:pStyle w:val="NormalWeb"/>
        <w:shd w:val="clear" w:color="auto" w:fill="FFFFFF"/>
        <w:spacing w:before="0" w:beforeAutospacing="0" w:after="0" w:afterAutospacing="0"/>
        <w:jc w:val="center"/>
        <w:rPr>
          <w:color w:val="000000"/>
        </w:rPr>
      </w:pPr>
    </w:p>
    <w:p w14:paraId="4BCE4C8D" w14:textId="77777777" w:rsidR="00BB2582" w:rsidRDefault="00BB2582" w:rsidP="00A76B7A">
      <w:pPr>
        <w:pStyle w:val="NormalWeb"/>
        <w:shd w:val="clear" w:color="auto" w:fill="FFFFFF"/>
        <w:spacing w:before="0" w:beforeAutospacing="0" w:after="0" w:afterAutospacing="0"/>
        <w:jc w:val="center"/>
        <w:rPr>
          <w:color w:val="000000"/>
        </w:rPr>
      </w:pPr>
    </w:p>
    <w:p w14:paraId="06B9A9C4" w14:textId="77777777" w:rsidR="00BB2582" w:rsidRDefault="00BB2582" w:rsidP="00A76B7A">
      <w:pPr>
        <w:pStyle w:val="NormalWeb"/>
        <w:shd w:val="clear" w:color="auto" w:fill="FFFFFF"/>
        <w:spacing w:before="0" w:beforeAutospacing="0" w:after="0" w:afterAutospacing="0"/>
        <w:jc w:val="center"/>
        <w:rPr>
          <w:color w:val="000000"/>
        </w:rPr>
      </w:pPr>
    </w:p>
    <w:p w14:paraId="2A834A6B" w14:textId="77777777" w:rsidR="00BB2582" w:rsidRDefault="00BB2582" w:rsidP="00A76B7A">
      <w:pPr>
        <w:pStyle w:val="NormalWeb"/>
        <w:shd w:val="clear" w:color="auto" w:fill="FFFFFF"/>
        <w:spacing w:before="0" w:beforeAutospacing="0" w:after="0" w:afterAutospacing="0"/>
        <w:jc w:val="center"/>
        <w:rPr>
          <w:color w:val="000000"/>
        </w:rPr>
      </w:pPr>
    </w:p>
    <w:p w14:paraId="3E0F83A9" w14:textId="77777777" w:rsidR="00BB2582" w:rsidRDefault="00BB2582" w:rsidP="00A76B7A">
      <w:pPr>
        <w:pStyle w:val="NormalWeb"/>
        <w:shd w:val="clear" w:color="auto" w:fill="FFFFFF"/>
        <w:spacing w:before="0" w:beforeAutospacing="0" w:after="0" w:afterAutospacing="0"/>
        <w:jc w:val="center"/>
        <w:rPr>
          <w:color w:val="000000"/>
        </w:rPr>
      </w:pPr>
    </w:p>
    <w:p w14:paraId="0A0BEB90" w14:textId="77777777" w:rsidR="00BB2582" w:rsidRDefault="00BB2582" w:rsidP="00A76B7A">
      <w:pPr>
        <w:pStyle w:val="NormalWeb"/>
        <w:shd w:val="clear" w:color="auto" w:fill="FFFFFF"/>
        <w:spacing w:before="0" w:beforeAutospacing="0" w:after="0" w:afterAutospacing="0"/>
        <w:jc w:val="center"/>
        <w:rPr>
          <w:color w:val="000000"/>
        </w:rPr>
      </w:pPr>
    </w:p>
    <w:p w14:paraId="13ACD1EB" w14:textId="77777777" w:rsidR="00BB2582" w:rsidRDefault="00BB2582" w:rsidP="00A76B7A">
      <w:pPr>
        <w:pStyle w:val="NormalWeb"/>
        <w:shd w:val="clear" w:color="auto" w:fill="FFFFFF"/>
        <w:spacing w:before="0" w:beforeAutospacing="0" w:after="0" w:afterAutospacing="0"/>
        <w:jc w:val="center"/>
        <w:rPr>
          <w:color w:val="000000"/>
        </w:rPr>
      </w:pPr>
    </w:p>
    <w:p w14:paraId="10D2AB8F" w14:textId="77777777" w:rsidR="00BB2582" w:rsidRDefault="00BB2582" w:rsidP="00A76B7A">
      <w:pPr>
        <w:pStyle w:val="NormalWeb"/>
        <w:shd w:val="clear" w:color="auto" w:fill="FFFFFF"/>
        <w:spacing w:before="0" w:beforeAutospacing="0" w:after="0" w:afterAutospacing="0"/>
        <w:jc w:val="center"/>
        <w:rPr>
          <w:color w:val="000000"/>
        </w:rPr>
      </w:pPr>
    </w:p>
    <w:p w14:paraId="5A55642A" w14:textId="77777777" w:rsidR="00BB2582" w:rsidRDefault="00BB2582" w:rsidP="00A76B7A">
      <w:pPr>
        <w:pStyle w:val="NormalWeb"/>
        <w:shd w:val="clear" w:color="auto" w:fill="FFFFFF"/>
        <w:spacing w:before="0" w:beforeAutospacing="0" w:after="0" w:afterAutospacing="0"/>
        <w:jc w:val="center"/>
        <w:rPr>
          <w:color w:val="000000"/>
        </w:rPr>
      </w:pPr>
    </w:p>
    <w:p w14:paraId="5EC3EA56" w14:textId="77777777" w:rsidR="00BB2582" w:rsidRDefault="00BB2582" w:rsidP="00A76B7A">
      <w:pPr>
        <w:pStyle w:val="NormalWeb"/>
        <w:shd w:val="clear" w:color="auto" w:fill="FFFFFF"/>
        <w:spacing w:before="0" w:beforeAutospacing="0" w:after="0" w:afterAutospacing="0"/>
        <w:jc w:val="center"/>
        <w:rPr>
          <w:color w:val="000000"/>
        </w:rPr>
      </w:pPr>
    </w:p>
    <w:p w14:paraId="68488C13" w14:textId="77777777" w:rsidR="00BB2582" w:rsidRDefault="00BB2582" w:rsidP="00A76B7A">
      <w:pPr>
        <w:pStyle w:val="NormalWeb"/>
        <w:shd w:val="clear" w:color="auto" w:fill="FFFFFF"/>
        <w:spacing w:before="0" w:beforeAutospacing="0" w:after="0" w:afterAutospacing="0"/>
        <w:jc w:val="center"/>
        <w:rPr>
          <w:color w:val="000000"/>
        </w:rPr>
      </w:pPr>
    </w:p>
    <w:p w14:paraId="2997D551" w14:textId="77777777" w:rsidR="00BB2582" w:rsidRDefault="00BB2582" w:rsidP="00A76B7A">
      <w:pPr>
        <w:pStyle w:val="NormalWeb"/>
        <w:shd w:val="clear" w:color="auto" w:fill="FFFFFF"/>
        <w:spacing w:before="0" w:beforeAutospacing="0" w:after="0" w:afterAutospacing="0"/>
        <w:jc w:val="center"/>
        <w:rPr>
          <w:color w:val="000000"/>
        </w:rPr>
      </w:pPr>
    </w:p>
    <w:p w14:paraId="51840727" w14:textId="77777777" w:rsidR="00BB2582" w:rsidRDefault="00BB2582" w:rsidP="00A76B7A">
      <w:pPr>
        <w:pStyle w:val="NormalWeb"/>
        <w:shd w:val="clear" w:color="auto" w:fill="FFFFFF"/>
        <w:spacing w:before="0" w:beforeAutospacing="0" w:after="0" w:afterAutospacing="0"/>
        <w:jc w:val="center"/>
        <w:rPr>
          <w:color w:val="000000"/>
        </w:rPr>
      </w:pPr>
    </w:p>
    <w:p w14:paraId="6D48A2AB" w14:textId="77777777" w:rsidR="00BB2582" w:rsidRDefault="00BB2582" w:rsidP="00A76B7A">
      <w:pPr>
        <w:pStyle w:val="NormalWeb"/>
        <w:shd w:val="clear" w:color="auto" w:fill="FFFFFF"/>
        <w:spacing w:before="0" w:beforeAutospacing="0" w:after="0" w:afterAutospacing="0"/>
        <w:jc w:val="center"/>
        <w:rPr>
          <w:color w:val="000000"/>
        </w:rPr>
      </w:pPr>
    </w:p>
    <w:p w14:paraId="7C85F64C" w14:textId="77777777" w:rsidR="00BB2582" w:rsidRDefault="00BB2582" w:rsidP="00A76B7A">
      <w:pPr>
        <w:pStyle w:val="NormalWeb"/>
        <w:shd w:val="clear" w:color="auto" w:fill="FFFFFF"/>
        <w:spacing w:before="0" w:beforeAutospacing="0" w:after="0" w:afterAutospacing="0"/>
        <w:jc w:val="center"/>
        <w:rPr>
          <w:color w:val="000000"/>
        </w:rPr>
      </w:pPr>
    </w:p>
    <w:p w14:paraId="460D8B2D" w14:textId="77777777" w:rsidR="00BB2582" w:rsidRDefault="00BB2582" w:rsidP="00A76B7A">
      <w:pPr>
        <w:pStyle w:val="NormalWeb"/>
        <w:shd w:val="clear" w:color="auto" w:fill="FFFFFF"/>
        <w:spacing w:before="0" w:beforeAutospacing="0" w:after="0" w:afterAutospacing="0"/>
        <w:jc w:val="center"/>
        <w:rPr>
          <w:color w:val="000000"/>
        </w:rPr>
      </w:pPr>
    </w:p>
    <w:p w14:paraId="0F5C7A1B" w14:textId="77777777" w:rsidR="00BB2582" w:rsidRDefault="00BB2582" w:rsidP="00A76B7A">
      <w:pPr>
        <w:pStyle w:val="NormalWeb"/>
        <w:shd w:val="clear" w:color="auto" w:fill="FFFFFF"/>
        <w:spacing w:before="0" w:beforeAutospacing="0" w:after="0" w:afterAutospacing="0"/>
        <w:jc w:val="center"/>
        <w:rPr>
          <w:color w:val="000000"/>
        </w:rPr>
      </w:pPr>
    </w:p>
    <w:p w14:paraId="463DE5D3" w14:textId="77777777" w:rsidR="00BB2582" w:rsidRDefault="00BB2582" w:rsidP="00A76B7A">
      <w:pPr>
        <w:pStyle w:val="NormalWeb"/>
        <w:shd w:val="clear" w:color="auto" w:fill="FFFFFF"/>
        <w:spacing w:before="0" w:beforeAutospacing="0" w:after="0" w:afterAutospacing="0"/>
        <w:jc w:val="center"/>
        <w:rPr>
          <w:color w:val="000000"/>
        </w:rPr>
      </w:pPr>
    </w:p>
    <w:p w14:paraId="33E7BC35" w14:textId="77777777" w:rsidR="008C2218" w:rsidRPr="008C2218" w:rsidRDefault="008C2218" w:rsidP="008C2218">
      <w:pPr>
        <w:spacing w:after="0" w:line="240" w:lineRule="auto"/>
        <w:jc w:val="center"/>
        <w:rPr>
          <w:rFonts w:ascii="Times New Roman" w:eastAsia="Times New Roman" w:hAnsi="Times New Roman" w:cs="Times New Roman"/>
          <w:sz w:val="24"/>
          <w:szCs w:val="24"/>
        </w:rPr>
      </w:pPr>
      <w:r w:rsidRPr="008C2218">
        <w:rPr>
          <w:rFonts w:ascii="Times New Roman" w:eastAsia="Times New Roman" w:hAnsi="Times New Roman" w:cs="Times New Roman"/>
          <w:sz w:val="24"/>
          <w:szCs w:val="24"/>
        </w:rPr>
        <w:t>Proposed Int. No. 686-A</w:t>
      </w:r>
    </w:p>
    <w:p w14:paraId="5C2C1C30" w14:textId="77777777" w:rsidR="008C2218" w:rsidRPr="008C2218" w:rsidRDefault="008C2218" w:rsidP="008C2218">
      <w:pPr>
        <w:spacing w:after="0" w:line="240" w:lineRule="auto"/>
        <w:jc w:val="center"/>
        <w:rPr>
          <w:rFonts w:ascii="Times New Roman" w:eastAsia="Times New Roman" w:hAnsi="Times New Roman" w:cs="Times New Roman"/>
          <w:sz w:val="24"/>
          <w:szCs w:val="24"/>
        </w:rPr>
      </w:pPr>
    </w:p>
    <w:p w14:paraId="23423C99" w14:textId="77777777" w:rsidR="008C2218" w:rsidRPr="008C2218" w:rsidRDefault="008C2218" w:rsidP="008C2218">
      <w:pPr>
        <w:autoSpaceDE w:val="0"/>
        <w:autoSpaceDN w:val="0"/>
        <w:adjustRightInd w:val="0"/>
        <w:spacing w:after="0" w:line="240" w:lineRule="auto"/>
        <w:jc w:val="both"/>
        <w:rPr>
          <w:rFonts w:ascii="Times New Roman" w:eastAsia="Calibri" w:hAnsi="Times New Roman" w:cs="Times New Roman"/>
          <w:sz w:val="24"/>
          <w:szCs w:val="24"/>
        </w:rPr>
      </w:pPr>
      <w:r w:rsidRPr="008C2218">
        <w:rPr>
          <w:rFonts w:ascii="Times New Roman" w:eastAsia="Calibri" w:hAnsi="Times New Roman" w:cs="Times New Roman"/>
          <w:sz w:val="24"/>
          <w:szCs w:val="24"/>
        </w:rPr>
        <w:t>By Council Members Stevens, Menin, Louis, Riley, Restler, Hudson, Ung, Farías and Sanchez</w:t>
      </w:r>
    </w:p>
    <w:p w14:paraId="3F1B8748" w14:textId="77777777" w:rsidR="008C2218" w:rsidRPr="008C2218" w:rsidRDefault="008C2218" w:rsidP="008C2218">
      <w:pPr>
        <w:spacing w:after="0" w:line="240" w:lineRule="auto"/>
        <w:jc w:val="both"/>
        <w:rPr>
          <w:rFonts w:ascii="Times New Roman" w:eastAsia="Times New Roman" w:hAnsi="Times New Roman" w:cs="Times New Roman"/>
          <w:sz w:val="24"/>
          <w:szCs w:val="24"/>
        </w:rPr>
      </w:pPr>
    </w:p>
    <w:p w14:paraId="1E21BCDC" w14:textId="77777777" w:rsidR="008C2218" w:rsidRPr="008C2218" w:rsidRDefault="008C2218" w:rsidP="008C2218">
      <w:pPr>
        <w:spacing w:after="0" w:line="240" w:lineRule="auto"/>
        <w:jc w:val="both"/>
        <w:rPr>
          <w:rFonts w:ascii="Times New Roman" w:eastAsia="Times New Roman" w:hAnsi="Times New Roman" w:cs="Times New Roman"/>
          <w:vanish/>
          <w:sz w:val="24"/>
          <w:szCs w:val="24"/>
        </w:rPr>
      </w:pPr>
      <w:r w:rsidRPr="008C2218">
        <w:rPr>
          <w:rFonts w:ascii="Times New Roman" w:eastAsia="Times New Roman" w:hAnsi="Times New Roman" w:cs="Times New Roman"/>
          <w:vanish/>
          <w:sz w:val="24"/>
          <w:szCs w:val="24"/>
        </w:rPr>
        <w:t>..Title</w:t>
      </w:r>
    </w:p>
    <w:p w14:paraId="0F570663" w14:textId="77777777" w:rsidR="008C2218" w:rsidRPr="008C2218" w:rsidRDefault="008C2218" w:rsidP="008C2218">
      <w:pPr>
        <w:spacing w:after="0" w:line="240" w:lineRule="auto"/>
        <w:jc w:val="both"/>
        <w:rPr>
          <w:rFonts w:ascii="Times New Roman" w:eastAsia="Times New Roman" w:hAnsi="Times New Roman" w:cs="Times New Roman"/>
          <w:sz w:val="24"/>
          <w:szCs w:val="24"/>
        </w:rPr>
      </w:pPr>
      <w:r w:rsidRPr="008C2218">
        <w:rPr>
          <w:rFonts w:ascii="Times New Roman" w:eastAsia="Times New Roman" w:hAnsi="Times New Roman" w:cs="Times New Roman"/>
          <w:sz w:val="24"/>
          <w:szCs w:val="24"/>
        </w:rPr>
        <w:t xml:space="preserve">A Local Law to amend the administrative code of the city of New York, in relation to summer youth employment </w:t>
      </w:r>
    </w:p>
    <w:p w14:paraId="189CBBDD" w14:textId="77777777" w:rsidR="008C2218" w:rsidRPr="008C2218" w:rsidRDefault="008C2218" w:rsidP="008C2218">
      <w:pPr>
        <w:spacing w:after="0" w:line="240" w:lineRule="auto"/>
        <w:jc w:val="both"/>
        <w:rPr>
          <w:rFonts w:ascii="Times New Roman" w:eastAsia="Times New Roman" w:hAnsi="Times New Roman" w:cs="Times New Roman"/>
          <w:vanish/>
          <w:sz w:val="24"/>
          <w:szCs w:val="24"/>
        </w:rPr>
      </w:pPr>
      <w:r w:rsidRPr="008C2218">
        <w:rPr>
          <w:rFonts w:ascii="Times New Roman" w:eastAsia="Times New Roman" w:hAnsi="Times New Roman" w:cs="Times New Roman"/>
          <w:vanish/>
          <w:sz w:val="24"/>
          <w:szCs w:val="24"/>
        </w:rPr>
        <w:t>..Body</w:t>
      </w:r>
    </w:p>
    <w:p w14:paraId="4FDFD417" w14:textId="77777777" w:rsidR="008C2218" w:rsidRPr="008C2218" w:rsidRDefault="008C2218" w:rsidP="008C2218">
      <w:pPr>
        <w:spacing w:after="0" w:line="240" w:lineRule="auto"/>
        <w:jc w:val="both"/>
        <w:rPr>
          <w:rFonts w:ascii="Times New Roman" w:eastAsia="Times New Roman" w:hAnsi="Times New Roman" w:cs="Times New Roman"/>
          <w:sz w:val="24"/>
          <w:szCs w:val="24"/>
          <w:u w:val="single"/>
        </w:rPr>
      </w:pPr>
    </w:p>
    <w:p w14:paraId="58D86925" w14:textId="77777777" w:rsidR="008C2218" w:rsidRPr="008C2218" w:rsidRDefault="008C2218" w:rsidP="008C2218">
      <w:pPr>
        <w:spacing w:after="0" w:line="240" w:lineRule="auto"/>
        <w:jc w:val="both"/>
        <w:rPr>
          <w:rFonts w:ascii="Times New Roman" w:eastAsia="Times New Roman" w:hAnsi="Times New Roman" w:cs="Times New Roman"/>
          <w:sz w:val="24"/>
          <w:szCs w:val="24"/>
        </w:rPr>
      </w:pPr>
      <w:r w:rsidRPr="008C2218">
        <w:rPr>
          <w:rFonts w:ascii="Times New Roman" w:eastAsia="Times New Roman" w:hAnsi="Times New Roman" w:cs="Times New Roman"/>
          <w:sz w:val="24"/>
          <w:szCs w:val="24"/>
          <w:u w:val="single"/>
        </w:rPr>
        <w:t>Be it enacted by the Council as follows:</w:t>
      </w:r>
    </w:p>
    <w:p w14:paraId="014694C6" w14:textId="77777777" w:rsidR="008C2218" w:rsidRPr="008C2218" w:rsidRDefault="008C2218" w:rsidP="008C2218">
      <w:pPr>
        <w:spacing w:after="0" w:line="240" w:lineRule="auto"/>
        <w:ind w:firstLine="720"/>
        <w:jc w:val="both"/>
        <w:rPr>
          <w:rFonts w:ascii="Times New Roman" w:eastAsia="Times New Roman" w:hAnsi="Times New Roman" w:cs="Times New Roman"/>
          <w:sz w:val="24"/>
          <w:szCs w:val="24"/>
        </w:rPr>
      </w:pPr>
    </w:p>
    <w:p w14:paraId="0BC62BBA" w14:textId="77777777" w:rsidR="008C2218" w:rsidRPr="008C2218" w:rsidRDefault="008C2218" w:rsidP="008C2218">
      <w:pPr>
        <w:spacing w:after="0" w:line="480" w:lineRule="auto"/>
        <w:ind w:firstLine="720"/>
        <w:jc w:val="both"/>
        <w:rPr>
          <w:rFonts w:ascii="Times New Roman" w:eastAsia="Times New Roman" w:hAnsi="Times New Roman" w:cs="Times New Roman"/>
          <w:sz w:val="24"/>
          <w:szCs w:val="24"/>
        </w:rPr>
        <w:sectPr w:rsidR="008C2218" w:rsidRPr="008C2218" w:rsidSect="008F0B17">
          <w:footerReference w:type="default" r:id="rId9"/>
          <w:footerReference w:type="first" r:id="rId10"/>
          <w:pgSz w:w="12240" w:h="15840"/>
          <w:pgMar w:top="1440" w:right="1440" w:bottom="1440" w:left="1440" w:header="720" w:footer="720" w:gutter="0"/>
          <w:cols w:space="720"/>
          <w:docGrid w:linePitch="360"/>
        </w:sectPr>
      </w:pPr>
    </w:p>
    <w:p w14:paraId="4C883019" w14:textId="77777777" w:rsidR="008C2218" w:rsidRPr="008C2218" w:rsidRDefault="008C2218" w:rsidP="008C2218">
      <w:pPr>
        <w:spacing w:after="0" w:line="480" w:lineRule="auto"/>
        <w:ind w:firstLine="720"/>
        <w:jc w:val="both"/>
        <w:rPr>
          <w:rFonts w:ascii="Times New Roman" w:eastAsia="Times New Roman" w:hAnsi="Times New Roman" w:cs="Times New Roman"/>
          <w:sz w:val="24"/>
          <w:szCs w:val="24"/>
        </w:rPr>
      </w:pPr>
      <w:r w:rsidRPr="008C2218">
        <w:rPr>
          <w:rFonts w:ascii="Times New Roman" w:eastAsia="Times New Roman" w:hAnsi="Times New Roman" w:cs="Times New Roman"/>
          <w:sz w:val="24"/>
          <w:szCs w:val="24"/>
        </w:rPr>
        <w:t xml:space="preserve">Section 1. Chapter 4 of title 21 of the administrative code of the city of New York is amended by adding a new section 21-414 to read as follows: </w:t>
      </w:r>
    </w:p>
    <w:p w14:paraId="1FAA16E6" w14:textId="77777777" w:rsidR="008C2218" w:rsidRPr="008C2218" w:rsidRDefault="008C2218" w:rsidP="008C2218">
      <w:pPr>
        <w:spacing w:after="0" w:line="480" w:lineRule="auto"/>
        <w:ind w:firstLine="720"/>
        <w:jc w:val="both"/>
        <w:rPr>
          <w:rFonts w:ascii="Times New Roman" w:eastAsia="Times New Roman" w:hAnsi="Times New Roman" w:cs="Times New Roman"/>
          <w:sz w:val="24"/>
          <w:szCs w:val="24"/>
          <w:u w:val="single"/>
        </w:rPr>
      </w:pPr>
      <w:r w:rsidRPr="008C2218">
        <w:rPr>
          <w:rFonts w:ascii="Times New Roman" w:eastAsia="Times New Roman" w:hAnsi="Times New Roman" w:cs="Times New Roman"/>
          <w:sz w:val="24"/>
          <w:szCs w:val="24"/>
          <w:u w:val="single"/>
        </w:rPr>
        <w:t>§ 21-414 Summer youth employment program. a. Definition. For the purposes of this section the following term has the following meaning:</w:t>
      </w:r>
    </w:p>
    <w:p w14:paraId="5B3D2F40" w14:textId="77777777" w:rsidR="008C2218" w:rsidRPr="008C2218" w:rsidRDefault="008C2218" w:rsidP="008C2218">
      <w:pPr>
        <w:spacing w:after="0" w:line="480" w:lineRule="auto"/>
        <w:ind w:firstLine="720"/>
        <w:jc w:val="both"/>
        <w:rPr>
          <w:rFonts w:ascii="Times New Roman" w:eastAsia="Times New Roman" w:hAnsi="Times New Roman" w:cs="Times New Roman"/>
          <w:sz w:val="24"/>
          <w:szCs w:val="24"/>
          <w:u w:val="single"/>
        </w:rPr>
      </w:pPr>
      <w:r w:rsidRPr="008C2218">
        <w:rPr>
          <w:rFonts w:ascii="Times New Roman" w:eastAsia="Times New Roman" w:hAnsi="Times New Roman" w:cs="Times New Roman"/>
          <w:sz w:val="24"/>
          <w:szCs w:val="24"/>
          <w:u w:val="single"/>
        </w:rPr>
        <w:t>Summer youth employment program. The term “summer youth employment program” means the</w:t>
      </w:r>
      <w:r w:rsidRPr="008C2218" w:rsidDel="009C5372">
        <w:rPr>
          <w:rFonts w:ascii="Times New Roman" w:eastAsia="Times New Roman" w:hAnsi="Times New Roman" w:cs="Times New Roman"/>
          <w:bCs/>
          <w:sz w:val="24"/>
          <w:szCs w:val="24"/>
          <w:u w:val="single"/>
        </w:rPr>
        <w:t xml:space="preserve"> </w:t>
      </w:r>
      <w:r w:rsidRPr="008C2218">
        <w:rPr>
          <w:rFonts w:ascii="Times New Roman" w:eastAsia="Times New Roman" w:hAnsi="Times New Roman" w:cs="Times New Roman"/>
          <w:sz w:val="24"/>
          <w:szCs w:val="24"/>
          <w:u w:val="single"/>
        </w:rPr>
        <w:t>program operated by the department of youth and community development to provide youth with opportunities for summer employment.</w:t>
      </w:r>
    </w:p>
    <w:p w14:paraId="554A7ED8" w14:textId="77777777" w:rsidR="008C2218" w:rsidRPr="008C2218" w:rsidRDefault="008C2218" w:rsidP="008C2218">
      <w:pPr>
        <w:spacing w:after="0" w:line="480" w:lineRule="auto"/>
        <w:ind w:firstLine="720"/>
        <w:jc w:val="both"/>
        <w:rPr>
          <w:rFonts w:ascii="Times New Roman" w:eastAsia="Times New Roman" w:hAnsi="Times New Roman" w:cs="Times New Roman"/>
          <w:sz w:val="24"/>
          <w:szCs w:val="24"/>
          <w:u w:val="single"/>
        </w:rPr>
      </w:pPr>
      <w:r w:rsidRPr="008C2218">
        <w:rPr>
          <w:rFonts w:ascii="Times New Roman" w:eastAsia="Times New Roman" w:hAnsi="Times New Roman" w:cs="Times New Roman"/>
          <w:sz w:val="24"/>
          <w:szCs w:val="24"/>
          <w:u w:val="single"/>
        </w:rPr>
        <w:t>b. The department shall operate a summer youth employment program. In operating the program, the department shall:</w:t>
      </w:r>
    </w:p>
    <w:p w14:paraId="25F10115" w14:textId="77777777" w:rsidR="008C2218" w:rsidRPr="008C2218" w:rsidRDefault="008C2218" w:rsidP="008C2218">
      <w:pPr>
        <w:spacing w:after="0" w:line="480" w:lineRule="auto"/>
        <w:ind w:firstLine="720"/>
        <w:jc w:val="both"/>
        <w:rPr>
          <w:rFonts w:ascii="Times New Roman" w:eastAsia="Times New Roman" w:hAnsi="Times New Roman" w:cs="Times New Roman"/>
          <w:sz w:val="24"/>
          <w:szCs w:val="24"/>
          <w:u w:val="single"/>
        </w:rPr>
      </w:pPr>
      <w:r w:rsidRPr="008C2218">
        <w:rPr>
          <w:rFonts w:ascii="Times New Roman" w:eastAsia="Times New Roman" w:hAnsi="Times New Roman" w:cs="Times New Roman"/>
          <w:sz w:val="24"/>
          <w:szCs w:val="24"/>
          <w:u w:val="single"/>
        </w:rPr>
        <w:t>1. Coordinate with other agencies to develop summer youth employment opportunities within such agencies; each agency shall have a goal of accepting summer youth employment program participants equal to at least .5 percent of its total full-time headcount; and</w:t>
      </w:r>
    </w:p>
    <w:p w14:paraId="29C34996" w14:textId="77777777" w:rsidR="008C2218" w:rsidRPr="008C2218" w:rsidRDefault="008C2218" w:rsidP="008C2218">
      <w:pPr>
        <w:spacing w:after="0" w:line="480" w:lineRule="auto"/>
        <w:ind w:firstLine="720"/>
        <w:jc w:val="both"/>
        <w:rPr>
          <w:rFonts w:ascii="Times New Roman" w:eastAsia="Times New Roman" w:hAnsi="Times New Roman" w:cs="Times New Roman"/>
          <w:sz w:val="24"/>
          <w:szCs w:val="24"/>
          <w:u w:val="single"/>
        </w:rPr>
      </w:pPr>
      <w:r w:rsidRPr="008C2218">
        <w:rPr>
          <w:rFonts w:ascii="Times New Roman" w:eastAsia="Times New Roman" w:hAnsi="Times New Roman" w:cs="Times New Roman"/>
          <w:sz w:val="24"/>
          <w:szCs w:val="24"/>
          <w:u w:val="single"/>
        </w:rPr>
        <w:t xml:space="preserve">2. Coordinate with the department of small business services to promote the summer youth employment program to businesses with which such department has contact. </w:t>
      </w:r>
    </w:p>
    <w:p w14:paraId="43EAD9DB" w14:textId="77777777" w:rsidR="008C2218" w:rsidRPr="008C2218" w:rsidRDefault="008C2218" w:rsidP="008C2218">
      <w:pPr>
        <w:spacing w:after="0" w:line="480" w:lineRule="auto"/>
        <w:ind w:firstLine="720"/>
        <w:jc w:val="both"/>
        <w:rPr>
          <w:rFonts w:ascii="Times New Roman" w:eastAsia="Times New Roman" w:hAnsi="Times New Roman" w:cs="Times New Roman"/>
          <w:sz w:val="24"/>
          <w:szCs w:val="24"/>
          <w:u w:val="single"/>
        </w:rPr>
      </w:pPr>
      <w:r w:rsidRPr="008C2218">
        <w:rPr>
          <w:rFonts w:ascii="Times New Roman" w:eastAsia="Times New Roman" w:hAnsi="Times New Roman" w:cs="Times New Roman"/>
          <w:sz w:val="24"/>
          <w:szCs w:val="24"/>
          <w:u w:val="single"/>
        </w:rPr>
        <w:t xml:space="preserve">c. On or before January 31, 2024, and annually thereafter, the commissioner shall submit to the mayor and the speaker of the council a report regarding the summer youth employment program. Such report shall include the number of youth employed pursuant to the summer youth employment program during the previous summer, disaggregated by placement in each of the government, private, and nonprofit sectors. For the government sector, the report shall disaggregate the number of youth employed by each agency. For any agency that does not meet the goal of employing at least .5 percent of its total full-time headcount, the report shall include an explanation of why the goal was not met.  </w:t>
      </w:r>
    </w:p>
    <w:p w14:paraId="7355DB2B" w14:textId="5CAF4587" w:rsidR="000D04AA" w:rsidRPr="000A588C" w:rsidRDefault="000A588C" w:rsidP="00690B41">
      <w:pPr>
        <w:spacing w:line="480" w:lineRule="auto"/>
        <w:ind w:firstLine="720"/>
        <w:jc w:val="both"/>
        <w:rPr>
          <w:rFonts w:ascii="Times New Roman" w:hAnsi="Times New Roman" w:cs="Times New Roman"/>
          <w:sz w:val="24"/>
          <w:szCs w:val="24"/>
        </w:rPr>
      </w:pPr>
      <w:r w:rsidRPr="000A588C">
        <w:rPr>
          <w:rFonts w:ascii="Times New Roman" w:hAnsi="Times New Roman" w:cs="Times New Roman"/>
          <w:sz w:val="24"/>
          <w:szCs w:val="24"/>
        </w:rPr>
        <w:t>§ 2. This local law takes effect 120 days after it becomes law.</w:t>
      </w:r>
    </w:p>
    <w:sectPr w:rsidR="000D04AA" w:rsidRPr="000A588C" w:rsidSect="000A588C">
      <w:footerReference w:type="default" r:id="rId11"/>
      <w:type w:val="continuous"/>
      <w:pgSz w:w="12240" w:h="15840"/>
      <w:pgMar w:top="1440" w:right="1440" w:bottom="1440" w:left="1440" w:header="720" w:footer="720" w:gutter="0"/>
      <w:lnNumType w:countBy="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E0A15" w14:textId="77777777" w:rsidR="003F4117" w:rsidRDefault="003F4117" w:rsidP="00760DB1">
      <w:pPr>
        <w:spacing w:after="0" w:line="240" w:lineRule="auto"/>
      </w:pPr>
      <w:r>
        <w:separator/>
      </w:r>
    </w:p>
  </w:endnote>
  <w:endnote w:type="continuationSeparator" w:id="0">
    <w:p w14:paraId="33FA24DA" w14:textId="77777777" w:rsidR="003F4117" w:rsidRDefault="003F4117" w:rsidP="00760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110244"/>
      <w:docPartObj>
        <w:docPartGallery w:val="Page Numbers (Bottom of Page)"/>
        <w:docPartUnique/>
      </w:docPartObj>
    </w:sdtPr>
    <w:sdtEndPr>
      <w:rPr>
        <w:rFonts w:ascii="Times New Roman" w:hAnsi="Times New Roman" w:cs="Times New Roman"/>
        <w:noProof/>
        <w:sz w:val="24"/>
        <w:szCs w:val="24"/>
      </w:rPr>
    </w:sdtEndPr>
    <w:sdtContent>
      <w:p w14:paraId="356FDE24" w14:textId="2E00CB22" w:rsidR="008C2218" w:rsidRPr="004D1704" w:rsidRDefault="008C2218">
        <w:pPr>
          <w:pStyle w:val="Footer"/>
          <w:jc w:val="center"/>
          <w:rPr>
            <w:rFonts w:ascii="Times New Roman" w:hAnsi="Times New Roman" w:cs="Times New Roman"/>
            <w:sz w:val="24"/>
            <w:szCs w:val="24"/>
          </w:rPr>
        </w:pPr>
        <w:r w:rsidRPr="004D1704">
          <w:rPr>
            <w:rFonts w:ascii="Times New Roman" w:hAnsi="Times New Roman" w:cs="Times New Roman"/>
            <w:sz w:val="24"/>
            <w:szCs w:val="24"/>
          </w:rPr>
          <w:fldChar w:fldCharType="begin"/>
        </w:r>
        <w:r w:rsidRPr="004D1704">
          <w:rPr>
            <w:rFonts w:ascii="Times New Roman" w:hAnsi="Times New Roman" w:cs="Times New Roman"/>
            <w:sz w:val="24"/>
            <w:szCs w:val="24"/>
          </w:rPr>
          <w:instrText xml:space="preserve"> PAGE   \* MERGEFORMAT </w:instrText>
        </w:r>
        <w:r w:rsidRPr="004D1704">
          <w:rPr>
            <w:rFonts w:ascii="Times New Roman" w:hAnsi="Times New Roman" w:cs="Times New Roman"/>
            <w:sz w:val="24"/>
            <w:szCs w:val="24"/>
          </w:rPr>
          <w:fldChar w:fldCharType="separate"/>
        </w:r>
        <w:r w:rsidR="00770B24">
          <w:rPr>
            <w:rFonts w:ascii="Times New Roman" w:hAnsi="Times New Roman" w:cs="Times New Roman"/>
            <w:noProof/>
            <w:sz w:val="24"/>
            <w:szCs w:val="24"/>
          </w:rPr>
          <w:t>1</w:t>
        </w:r>
        <w:r w:rsidRPr="004D1704">
          <w:rPr>
            <w:rFonts w:ascii="Times New Roman" w:hAnsi="Times New Roman" w:cs="Times New Roman"/>
            <w:noProof/>
            <w:sz w:val="24"/>
            <w:szCs w:val="24"/>
          </w:rPr>
          <w:fldChar w:fldCharType="end"/>
        </w:r>
      </w:p>
    </w:sdtContent>
  </w:sdt>
  <w:p w14:paraId="1FA9C9A5" w14:textId="77777777" w:rsidR="008C2218" w:rsidRDefault="008C221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1382F" w14:textId="77777777" w:rsidR="008C2218" w:rsidRDefault="008C2218">
    <w:pPr>
      <w:pStyle w:val="Footer"/>
      <w:jc w:val="center"/>
    </w:pPr>
    <w:r>
      <w:fldChar w:fldCharType="begin"/>
    </w:r>
    <w:r>
      <w:instrText xml:space="preserve"> PAGE   \* MERGEFORMAT </w:instrText>
    </w:r>
    <w:r>
      <w:fldChar w:fldCharType="separate"/>
    </w:r>
    <w:r>
      <w:rPr>
        <w:noProof/>
      </w:rPr>
      <w:t>1</w:t>
    </w:r>
    <w:r>
      <w:rPr>
        <w:noProof/>
      </w:rPr>
      <w:fldChar w:fldCharType="end"/>
    </w:r>
  </w:p>
  <w:p w14:paraId="30854262" w14:textId="77777777" w:rsidR="008C2218" w:rsidRDefault="008C22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744589"/>
      <w:docPartObj>
        <w:docPartGallery w:val="Page Numbers (Bottom of Page)"/>
        <w:docPartUnique/>
      </w:docPartObj>
    </w:sdtPr>
    <w:sdtEndPr>
      <w:rPr>
        <w:rFonts w:ascii="Times New Roman" w:hAnsi="Times New Roman" w:cs="Times New Roman"/>
        <w:noProof/>
        <w:sz w:val="24"/>
        <w:szCs w:val="24"/>
      </w:rPr>
    </w:sdtEndPr>
    <w:sdtContent>
      <w:p w14:paraId="5433B744" w14:textId="5FD27081" w:rsidR="00760DB1" w:rsidRPr="00BB2582" w:rsidRDefault="00760DB1">
        <w:pPr>
          <w:pStyle w:val="Footer"/>
          <w:jc w:val="center"/>
          <w:rPr>
            <w:rFonts w:ascii="Times New Roman" w:hAnsi="Times New Roman" w:cs="Times New Roman"/>
            <w:sz w:val="24"/>
            <w:szCs w:val="24"/>
          </w:rPr>
        </w:pPr>
        <w:r w:rsidRPr="00BB2582">
          <w:rPr>
            <w:rFonts w:ascii="Times New Roman" w:hAnsi="Times New Roman" w:cs="Times New Roman"/>
            <w:sz w:val="24"/>
            <w:szCs w:val="24"/>
          </w:rPr>
          <w:fldChar w:fldCharType="begin"/>
        </w:r>
        <w:r w:rsidRPr="00BB2582">
          <w:rPr>
            <w:rFonts w:ascii="Times New Roman" w:hAnsi="Times New Roman" w:cs="Times New Roman"/>
            <w:sz w:val="24"/>
            <w:szCs w:val="24"/>
          </w:rPr>
          <w:instrText xml:space="preserve"> PAGE   \* MERGEFORMAT </w:instrText>
        </w:r>
        <w:r w:rsidRPr="00BB2582">
          <w:rPr>
            <w:rFonts w:ascii="Times New Roman" w:hAnsi="Times New Roman" w:cs="Times New Roman"/>
            <w:sz w:val="24"/>
            <w:szCs w:val="24"/>
          </w:rPr>
          <w:fldChar w:fldCharType="separate"/>
        </w:r>
        <w:r w:rsidR="00770B24">
          <w:rPr>
            <w:rFonts w:ascii="Times New Roman" w:hAnsi="Times New Roman" w:cs="Times New Roman"/>
            <w:noProof/>
            <w:sz w:val="24"/>
            <w:szCs w:val="24"/>
          </w:rPr>
          <w:t>14</w:t>
        </w:r>
        <w:r w:rsidRPr="00BB2582">
          <w:rPr>
            <w:rFonts w:ascii="Times New Roman" w:hAnsi="Times New Roman" w:cs="Times New Roman"/>
            <w:noProof/>
            <w:sz w:val="24"/>
            <w:szCs w:val="24"/>
          </w:rPr>
          <w:fldChar w:fldCharType="end"/>
        </w:r>
      </w:p>
    </w:sdtContent>
  </w:sdt>
  <w:p w14:paraId="5F0A91D4" w14:textId="77777777" w:rsidR="00760DB1" w:rsidRDefault="00760DB1">
    <w:pPr>
      <w:pStyle w:val="Footer"/>
    </w:pPr>
  </w:p>
  <w:p w14:paraId="6C886A8C" w14:textId="77777777" w:rsidR="001A064D" w:rsidRDefault="001A064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52342" w14:textId="77777777" w:rsidR="003F4117" w:rsidRDefault="003F4117" w:rsidP="00760DB1">
      <w:pPr>
        <w:spacing w:after="0" w:line="240" w:lineRule="auto"/>
      </w:pPr>
      <w:r>
        <w:separator/>
      </w:r>
    </w:p>
  </w:footnote>
  <w:footnote w:type="continuationSeparator" w:id="0">
    <w:p w14:paraId="6FF85E6A" w14:textId="77777777" w:rsidR="003F4117" w:rsidRDefault="003F4117" w:rsidP="00760DB1">
      <w:pPr>
        <w:spacing w:after="0" w:line="240" w:lineRule="auto"/>
      </w:pPr>
      <w:r>
        <w:continuationSeparator/>
      </w:r>
    </w:p>
  </w:footnote>
  <w:footnote w:id="1">
    <w:p w14:paraId="3482B88F" w14:textId="77777777" w:rsidR="009E46F4" w:rsidRPr="004E38E6" w:rsidRDefault="009E46F4" w:rsidP="009E46F4">
      <w:pPr>
        <w:pStyle w:val="FootnoteText"/>
        <w:rPr>
          <w:rFonts w:ascii="Times New Roman" w:hAnsi="Times New Roman" w:cs="Times New Roman"/>
        </w:rPr>
      </w:pPr>
      <w:r w:rsidRPr="004E38E6">
        <w:rPr>
          <w:rStyle w:val="FootnoteReference"/>
          <w:rFonts w:ascii="Times New Roman" w:hAnsi="Times New Roman" w:cs="Times New Roman"/>
        </w:rPr>
        <w:footnoteRef/>
      </w:r>
      <w:r w:rsidRPr="004E38E6">
        <w:rPr>
          <w:rFonts w:ascii="Times New Roman" w:hAnsi="Times New Roman" w:cs="Times New Roman"/>
        </w:rPr>
        <w:t xml:space="preserve"> New York State Comptroller, New York City’s Uneven Recovery: Youth Labor Force Struggling (December 2022), 1, https://www.osc.state.ny.us/files/reports/osdc/pdf/nyc-youth-labor-force-struggling.pdf</w:t>
      </w:r>
    </w:p>
  </w:footnote>
  <w:footnote w:id="2">
    <w:p w14:paraId="15EF04AB" w14:textId="77777777" w:rsidR="009E46F4" w:rsidRPr="004E38E6" w:rsidRDefault="009E46F4" w:rsidP="009E46F4">
      <w:pPr>
        <w:pStyle w:val="FootnoteText"/>
        <w:rPr>
          <w:rFonts w:ascii="Times New Roman" w:hAnsi="Times New Roman" w:cs="Times New Roman"/>
          <w:i/>
        </w:rPr>
      </w:pPr>
      <w:r w:rsidRPr="004E38E6">
        <w:rPr>
          <w:rStyle w:val="FootnoteReference"/>
          <w:rFonts w:ascii="Times New Roman" w:hAnsi="Times New Roman" w:cs="Times New Roman"/>
        </w:rPr>
        <w:footnoteRef/>
      </w:r>
      <w:r w:rsidRPr="004E38E6">
        <w:rPr>
          <w:rFonts w:ascii="Times New Roman" w:hAnsi="Times New Roman" w:cs="Times New Roman"/>
        </w:rPr>
        <w:t xml:space="preserve"> </w:t>
      </w:r>
      <w:r w:rsidRPr="004E38E6">
        <w:rPr>
          <w:rFonts w:ascii="Times New Roman" w:hAnsi="Times New Roman" w:cs="Times New Roman"/>
          <w:i/>
        </w:rPr>
        <w:t>Id.</w:t>
      </w:r>
    </w:p>
  </w:footnote>
  <w:footnote w:id="3">
    <w:p w14:paraId="0D92C8E0" w14:textId="77777777" w:rsidR="009E46F4" w:rsidRPr="004E38E6" w:rsidRDefault="009E46F4" w:rsidP="009E46F4">
      <w:pPr>
        <w:pStyle w:val="FootnoteText"/>
        <w:rPr>
          <w:rFonts w:ascii="Times New Roman" w:hAnsi="Times New Roman" w:cs="Times New Roman"/>
          <w:i/>
        </w:rPr>
      </w:pPr>
      <w:r w:rsidRPr="004E38E6">
        <w:rPr>
          <w:rStyle w:val="FootnoteReference"/>
          <w:rFonts w:ascii="Times New Roman" w:hAnsi="Times New Roman" w:cs="Times New Roman"/>
        </w:rPr>
        <w:footnoteRef/>
      </w:r>
      <w:r w:rsidRPr="004E38E6">
        <w:rPr>
          <w:rFonts w:ascii="Times New Roman" w:hAnsi="Times New Roman" w:cs="Times New Roman"/>
        </w:rPr>
        <w:t xml:space="preserve"> </w:t>
      </w:r>
      <w:r w:rsidRPr="004E38E6">
        <w:rPr>
          <w:rFonts w:ascii="Times New Roman" w:hAnsi="Times New Roman" w:cs="Times New Roman"/>
          <w:i/>
        </w:rPr>
        <w:t>Id.</w:t>
      </w:r>
    </w:p>
  </w:footnote>
  <w:footnote w:id="4">
    <w:p w14:paraId="5330E80E" w14:textId="77777777" w:rsidR="009E46F4" w:rsidRPr="004E38E6" w:rsidRDefault="009E46F4" w:rsidP="009E46F4">
      <w:pPr>
        <w:pStyle w:val="FootnoteText"/>
        <w:rPr>
          <w:rFonts w:ascii="Times New Roman" w:hAnsi="Times New Roman" w:cs="Times New Roman"/>
          <w:i/>
        </w:rPr>
      </w:pPr>
      <w:r w:rsidRPr="004E38E6">
        <w:rPr>
          <w:rStyle w:val="FootnoteReference"/>
          <w:rFonts w:ascii="Times New Roman" w:hAnsi="Times New Roman" w:cs="Times New Roman"/>
        </w:rPr>
        <w:footnoteRef/>
      </w:r>
      <w:r w:rsidRPr="004E38E6">
        <w:rPr>
          <w:rFonts w:ascii="Times New Roman" w:hAnsi="Times New Roman" w:cs="Times New Roman"/>
        </w:rPr>
        <w:t xml:space="preserve"> </w:t>
      </w:r>
      <w:r w:rsidRPr="004E38E6">
        <w:rPr>
          <w:rFonts w:ascii="Times New Roman" w:hAnsi="Times New Roman" w:cs="Times New Roman"/>
          <w:i/>
        </w:rPr>
        <w:t>Id.</w:t>
      </w:r>
    </w:p>
  </w:footnote>
  <w:footnote w:id="5">
    <w:p w14:paraId="16434126" w14:textId="77777777" w:rsidR="009E46F4" w:rsidRPr="004E38E6" w:rsidRDefault="009E46F4" w:rsidP="009E46F4">
      <w:pPr>
        <w:pStyle w:val="FootnoteText"/>
        <w:rPr>
          <w:rFonts w:ascii="Times New Roman" w:hAnsi="Times New Roman" w:cs="Times New Roman"/>
        </w:rPr>
      </w:pPr>
      <w:r w:rsidRPr="004E38E6">
        <w:rPr>
          <w:rStyle w:val="FootnoteReference"/>
          <w:rFonts w:ascii="Times New Roman" w:hAnsi="Times New Roman" w:cs="Times New Roman"/>
        </w:rPr>
        <w:footnoteRef/>
      </w:r>
      <w:r w:rsidRPr="004E38E6">
        <w:rPr>
          <w:rFonts w:ascii="Times New Roman" w:hAnsi="Times New Roman" w:cs="Times New Roman"/>
        </w:rPr>
        <w:t xml:space="preserve"> </w:t>
      </w:r>
      <w:r w:rsidRPr="004E38E6">
        <w:rPr>
          <w:rFonts w:ascii="Times New Roman" w:hAnsi="Times New Roman" w:cs="Times New Roman"/>
          <w:i/>
        </w:rPr>
        <w:t>Id.</w:t>
      </w:r>
    </w:p>
  </w:footnote>
  <w:footnote w:id="6">
    <w:p w14:paraId="2D26FD09" w14:textId="77777777" w:rsidR="009E46F4" w:rsidRPr="004E38E6" w:rsidRDefault="009E46F4" w:rsidP="009E46F4">
      <w:pPr>
        <w:pStyle w:val="FootnoteText"/>
        <w:rPr>
          <w:rFonts w:ascii="Times New Roman" w:hAnsi="Times New Roman" w:cs="Times New Roman"/>
        </w:rPr>
      </w:pPr>
      <w:r w:rsidRPr="004E38E6">
        <w:rPr>
          <w:rStyle w:val="FootnoteReference"/>
          <w:rFonts w:ascii="Times New Roman" w:hAnsi="Times New Roman" w:cs="Times New Roman"/>
        </w:rPr>
        <w:footnoteRef/>
      </w:r>
      <w:r w:rsidRPr="004E38E6">
        <w:rPr>
          <w:rFonts w:ascii="Times New Roman" w:hAnsi="Times New Roman" w:cs="Times New Roman"/>
        </w:rPr>
        <w:t xml:space="preserve"> </w:t>
      </w:r>
      <w:r w:rsidRPr="004E38E6">
        <w:rPr>
          <w:rFonts w:ascii="Times New Roman" w:hAnsi="Times New Roman" w:cs="Times New Roman"/>
          <w:i/>
        </w:rPr>
        <w:t>Id</w:t>
      </w:r>
      <w:r w:rsidRPr="004E38E6">
        <w:rPr>
          <w:rFonts w:ascii="Times New Roman" w:hAnsi="Times New Roman" w:cs="Times New Roman"/>
        </w:rPr>
        <w:t>. at 2</w:t>
      </w:r>
    </w:p>
  </w:footnote>
  <w:footnote w:id="7">
    <w:p w14:paraId="4BC61EE1" w14:textId="77777777" w:rsidR="009E46F4" w:rsidRPr="004E38E6" w:rsidRDefault="009E46F4" w:rsidP="009E46F4">
      <w:pPr>
        <w:pStyle w:val="FootnoteText"/>
        <w:rPr>
          <w:rFonts w:ascii="Times New Roman" w:hAnsi="Times New Roman" w:cs="Times New Roman"/>
        </w:rPr>
      </w:pPr>
      <w:r w:rsidRPr="004E38E6">
        <w:rPr>
          <w:rStyle w:val="FootnoteReference"/>
          <w:rFonts w:ascii="Times New Roman" w:hAnsi="Times New Roman" w:cs="Times New Roman"/>
        </w:rPr>
        <w:footnoteRef/>
      </w:r>
      <w:r w:rsidRPr="004E38E6">
        <w:rPr>
          <w:rFonts w:ascii="Times New Roman" w:hAnsi="Times New Roman" w:cs="Times New Roman"/>
        </w:rPr>
        <w:t xml:space="preserve"> Nicole Hong and Matthew Haag, “In New York City, Pandemic Job Losses Linger,” </w:t>
      </w:r>
      <w:r w:rsidRPr="004E38E6">
        <w:rPr>
          <w:rFonts w:ascii="Times New Roman" w:hAnsi="Times New Roman" w:cs="Times New Roman"/>
          <w:i/>
        </w:rPr>
        <w:t xml:space="preserve">The New York Times, </w:t>
      </w:r>
      <w:r w:rsidRPr="004E38E6">
        <w:rPr>
          <w:rFonts w:ascii="Times New Roman" w:hAnsi="Times New Roman" w:cs="Times New Roman"/>
        </w:rPr>
        <w:t>9/14/2022, https://www.nytimes.com/2022/09/14/nyregion/nyc-covid-job-losses.html</w:t>
      </w:r>
    </w:p>
  </w:footnote>
  <w:footnote w:id="8">
    <w:p w14:paraId="0A9B8B10" w14:textId="77777777" w:rsidR="009E46F4" w:rsidRPr="004E38E6" w:rsidRDefault="009E46F4" w:rsidP="009E46F4">
      <w:pPr>
        <w:pStyle w:val="FootnoteText"/>
        <w:rPr>
          <w:rFonts w:ascii="Times New Roman" w:hAnsi="Times New Roman" w:cs="Times New Roman"/>
          <w:i/>
        </w:rPr>
      </w:pPr>
      <w:r w:rsidRPr="004E38E6">
        <w:rPr>
          <w:rStyle w:val="FootnoteReference"/>
          <w:rFonts w:ascii="Times New Roman" w:hAnsi="Times New Roman" w:cs="Times New Roman"/>
        </w:rPr>
        <w:footnoteRef/>
      </w:r>
      <w:r w:rsidRPr="004E38E6">
        <w:rPr>
          <w:rFonts w:ascii="Times New Roman" w:hAnsi="Times New Roman" w:cs="Times New Roman"/>
        </w:rPr>
        <w:t xml:space="preserve"> </w:t>
      </w:r>
      <w:r w:rsidRPr="004E38E6">
        <w:rPr>
          <w:rFonts w:ascii="Times New Roman" w:hAnsi="Times New Roman" w:cs="Times New Roman"/>
          <w:i/>
        </w:rPr>
        <w:t>Id.</w:t>
      </w:r>
    </w:p>
  </w:footnote>
  <w:footnote w:id="9">
    <w:p w14:paraId="0C3298D1" w14:textId="77777777" w:rsidR="009E46F4" w:rsidRPr="0084091B" w:rsidRDefault="009E46F4" w:rsidP="009E46F4">
      <w:pPr>
        <w:pStyle w:val="FootnoteText"/>
        <w:rPr>
          <w:rFonts w:ascii="Times New Roman" w:hAnsi="Times New Roman" w:cs="Times New Roman"/>
        </w:rPr>
      </w:pPr>
      <w:r w:rsidRPr="0084091B">
        <w:rPr>
          <w:rStyle w:val="FootnoteReference"/>
          <w:rFonts w:ascii="Times New Roman" w:hAnsi="Times New Roman" w:cs="Times New Roman"/>
        </w:rPr>
        <w:footnoteRef/>
      </w:r>
      <w:r w:rsidRPr="0084091B">
        <w:rPr>
          <w:rFonts w:ascii="Times New Roman" w:hAnsi="Times New Roman" w:cs="Times New Roman"/>
        </w:rPr>
        <w:t xml:space="preserve"> </w:t>
      </w:r>
      <w:r w:rsidRPr="0084091B">
        <w:rPr>
          <w:rFonts w:ascii="Times New Roman" w:hAnsi="Times New Roman" w:cs="Times New Roman"/>
          <w:i/>
        </w:rPr>
        <w:t>Id.</w:t>
      </w:r>
      <w:r w:rsidRPr="0084091B">
        <w:rPr>
          <w:rFonts w:ascii="Times New Roman" w:hAnsi="Times New Roman" w:cs="Times New Roman"/>
        </w:rPr>
        <w:t xml:space="preserve"> at 3.</w:t>
      </w:r>
    </w:p>
  </w:footnote>
  <w:footnote w:id="10">
    <w:p w14:paraId="67ED8125" w14:textId="46C2998F" w:rsidR="0084091B" w:rsidRPr="0084091B" w:rsidRDefault="0084091B">
      <w:pPr>
        <w:pStyle w:val="FootnoteText"/>
        <w:rPr>
          <w:rFonts w:ascii="Times New Roman" w:hAnsi="Times New Roman" w:cs="Times New Roman"/>
        </w:rPr>
      </w:pPr>
      <w:r w:rsidRPr="0084091B">
        <w:rPr>
          <w:rStyle w:val="FootnoteReference"/>
          <w:rFonts w:ascii="Times New Roman" w:hAnsi="Times New Roman" w:cs="Times New Roman"/>
        </w:rPr>
        <w:footnoteRef/>
      </w:r>
      <w:r w:rsidRPr="0084091B">
        <w:rPr>
          <w:rFonts w:ascii="Times New Roman" w:hAnsi="Times New Roman" w:cs="Times New Roman"/>
        </w:rPr>
        <w:t xml:space="preserve"> </w:t>
      </w:r>
      <w:r w:rsidRPr="0084091B">
        <w:rPr>
          <w:rFonts w:ascii="Times New Roman" w:hAnsi="Times New Roman" w:cs="Times New Roman"/>
          <w:i/>
          <w:iCs/>
        </w:rPr>
        <w:t>Id.</w:t>
      </w:r>
    </w:p>
  </w:footnote>
  <w:footnote w:id="11">
    <w:p w14:paraId="0C1D3FA7" w14:textId="77777777" w:rsidR="009E46F4" w:rsidRPr="00B365F1" w:rsidRDefault="009E46F4" w:rsidP="009E46F4">
      <w:pPr>
        <w:pStyle w:val="FootnoteText"/>
      </w:pPr>
      <w:r w:rsidRPr="0084091B">
        <w:rPr>
          <w:rStyle w:val="FootnoteReference"/>
          <w:rFonts w:ascii="Times New Roman" w:hAnsi="Times New Roman" w:cs="Times New Roman"/>
        </w:rPr>
        <w:footnoteRef/>
      </w:r>
      <w:r w:rsidRPr="0084091B">
        <w:rPr>
          <w:rFonts w:ascii="Times New Roman" w:hAnsi="Times New Roman" w:cs="Times New Roman"/>
        </w:rPr>
        <w:t xml:space="preserve"> </w:t>
      </w:r>
      <w:r w:rsidRPr="0084091B">
        <w:rPr>
          <w:rFonts w:ascii="Times New Roman" w:hAnsi="Times New Roman" w:cs="Times New Roman"/>
          <w:i/>
        </w:rPr>
        <w:t>See</w:t>
      </w:r>
      <w:r w:rsidRPr="0084091B">
        <w:rPr>
          <w:rFonts w:ascii="Times New Roman" w:hAnsi="Times New Roman" w:cs="Times New Roman"/>
        </w:rPr>
        <w:t xml:space="preserve"> New</w:t>
      </w:r>
      <w:r w:rsidRPr="00B365F1">
        <w:rPr>
          <w:rFonts w:ascii="Times New Roman" w:hAnsi="Times New Roman" w:cs="Times New Roman"/>
        </w:rPr>
        <w:t xml:space="preserve"> York State Comptroller, New York City’s Uneven Recovery: Youth Labor Force Struggling (December 2022), 3, https://www.osc.state.ny.us/files/reports/osdc/pdf/nyc-youth-labor-force-struggling.pdf  </w:t>
      </w:r>
    </w:p>
  </w:footnote>
  <w:footnote w:id="12">
    <w:p w14:paraId="591FA635" w14:textId="77777777" w:rsidR="009E46F4" w:rsidRPr="006050E1" w:rsidRDefault="009E46F4" w:rsidP="009E46F4">
      <w:pPr>
        <w:pStyle w:val="FootnoteText"/>
        <w:rPr>
          <w:rFonts w:ascii="Times New Roman" w:hAnsi="Times New Roman" w:cs="Times New Roman"/>
        </w:rPr>
      </w:pPr>
      <w:r w:rsidRPr="006050E1">
        <w:rPr>
          <w:rStyle w:val="FootnoteReference"/>
          <w:rFonts w:ascii="Times New Roman" w:hAnsi="Times New Roman" w:cs="Times New Roman"/>
        </w:rPr>
        <w:footnoteRef/>
      </w:r>
      <w:r w:rsidRPr="006050E1">
        <w:rPr>
          <w:rFonts w:ascii="Times New Roman" w:hAnsi="Times New Roman" w:cs="Times New Roman"/>
        </w:rPr>
        <w:t xml:space="preserve"> Disconnected Youth Task Force, 2020 Disconnected Youth Task Force Report (January 2021), 15, </w:t>
      </w:r>
      <w:hyperlink r:id="rId1" w:history="1">
        <w:r w:rsidRPr="006050E1">
          <w:rPr>
            <w:rStyle w:val="Hyperlink"/>
            <w:rFonts w:ascii="Times New Roman" w:hAnsi="Times New Roman" w:cs="Times New Roman"/>
          </w:rPr>
          <w:t>https://www.nyc.gov/assets/youthemployment/downloads/pdf/dytf-connecting-our-future-report.pdf</w:t>
        </w:r>
      </w:hyperlink>
      <w:r w:rsidRPr="006050E1">
        <w:rPr>
          <w:rFonts w:ascii="Times New Roman" w:hAnsi="Times New Roman" w:cs="Times New Roman"/>
        </w:rPr>
        <w:t xml:space="preserve"> </w:t>
      </w:r>
    </w:p>
  </w:footnote>
  <w:footnote w:id="13">
    <w:p w14:paraId="2E383677" w14:textId="77777777" w:rsidR="009E46F4" w:rsidRPr="006050E1" w:rsidRDefault="009E46F4" w:rsidP="009E46F4">
      <w:pPr>
        <w:pStyle w:val="FootnoteText"/>
        <w:rPr>
          <w:rFonts w:ascii="Times New Roman" w:hAnsi="Times New Roman" w:cs="Times New Roman"/>
        </w:rPr>
      </w:pPr>
      <w:r w:rsidRPr="006050E1">
        <w:rPr>
          <w:rStyle w:val="FootnoteReference"/>
          <w:rFonts w:ascii="Times New Roman" w:hAnsi="Times New Roman" w:cs="Times New Roman"/>
        </w:rPr>
        <w:footnoteRef/>
      </w:r>
      <w:r w:rsidRPr="006050E1">
        <w:rPr>
          <w:rFonts w:ascii="Times New Roman" w:hAnsi="Times New Roman" w:cs="Times New Roman"/>
        </w:rPr>
        <w:t xml:space="preserve"> </w:t>
      </w:r>
      <w:r w:rsidRPr="006050E1">
        <w:rPr>
          <w:rFonts w:ascii="Times New Roman" w:hAnsi="Times New Roman" w:cs="Times New Roman"/>
          <w:i/>
        </w:rPr>
        <w:t>Id.</w:t>
      </w:r>
    </w:p>
  </w:footnote>
  <w:footnote w:id="14">
    <w:p w14:paraId="3D8E4CB2" w14:textId="77777777" w:rsidR="009E46F4" w:rsidRPr="006050E1" w:rsidRDefault="009E46F4" w:rsidP="009E46F4">
      <w:pPr>
        <w:pStyle w:val="FootnoteText"/>
        <w:rPr>
          <w:rFonts w:ascii="Times New Roman" w:hAnsi="Times New Roman" w:cs="Times New Roman"/>
        </w:rPr>
      </w:pPr>
      <w:r w:rsidRPr="006050E1">
        <w:rPr>
          <w:rStyle w:val="FootnoteReference"/>
          <w:rFonts w:ascii="Times New Roman" w:hAnsi="Times New Roman" w:cs="Times New Roman"/>
        </w:rPr>
        <w:footnoteRef/>
      </w:r>
      <w:r w:rsidRPr="006050E1">
        <w:rPr>
          <w:rFonts w:ascii="Times New Roman" w:hAnsi="Times New Roman" w:cs="Times New Roman"/>
        </w:rPr>
        <w:t xml:space="preserve"> </w:t>
      </w:r>
      <w:r w:rsidRPr="006050E1">
        <w:rPr>
          <w:rFonts w:ascii="Times New Roman" w:hAnsi="Times New Roman" w:cs="Times New Roman"/>
          <w:i/>
        </w:rPr>
        <w:t>Id.</w:t>
      </w:r>
      <w:r w:rsidRPr="006050E1">
        <w:rPr>
          <w:rFonts w:ascii="Times New Roman" w:hAnsi="Times New Roman" w:cs="Times New Roman"/>
        </w:rPr>
        <w:t xml:space="preserve"> at 16.</w:t>
      </w:r>
    </w:p>
  </w:footnote>
  <w:footnote w:id="15">
    <w:p w14:paraId="17211DDC" w14:textId="77777777" w:rsidR="009E46F4" w:rsidRPr="006050E1" w:rsidRDefault="009E46F4" w:rsidP="009E46F4">
      <w:pPr>
        <w:pStyle w:val="FootnoteText"/>
        <w:rPr>
          <w:rFonts w:ascii="Times New Roman" w:hAnsi="Times New Roman" w:cs="Times New Roman"/>
        </w:rPr>
      </w:pPr>
      <w:r w:rsidRPr="006050E1">
        <w:rPr>
          <w:rStyle w:val="FootnoteReference"/>
          <w:rFonts w:ascii="Times New Roman" w:hAnsi="Times New Roman" w:cs="Times New Roman"/>
        </w:rPr>
        <w:footnoteRef/>
      </w:r>
      <w:r w:rsidRPr="006050E1">
        <w:rPr>
          <w:rFonts w:ascii="Times New Roman" w:hAnsi="Times New Roman" w:cs="Times New Roman"/>
        </w:rPr>
        <w:t xml:space="preserve"> </w:t>
      </w:r>
      <w:r w:rsidRPr="006050E1">
        <w:rPr>
          <w:rFonts w:ascii="Times New Roman" w:hAnsi="Times New Roman" w:cs="Times New Roman"/>
          <w:i/>
        </w:rPr>
        <w:t>Id.</w:t>
      </w:r>
      <w:r w:rsidRPr="006050E1">
        <w:rPr>
          <w:rFonts w:ascii="Times New Roman" w:hAnsi="Times New Roman" w:cs="Times New Roman"/>
        </w:rPr>
        <w:t xml:space="preserve"> at 19.</w:t>
      </w:r>
    </w:p>
  </w:footnote>
  <w:footnote w:id="16">
    <w:p w14:paraId="6C83488D" w14:textId="77777777" w:rsidR="009E46F4" w:rsidRDefault="009E46F4" w:rsidP="009E46F4">
      <w:pPr>
        <w:pStyle w:val="FootnoteText"/>
      </w:pPr>
      <w:r w:rsidRPr="006050E1">
        <w:rPr>
          <w:rStyle w:val="FootnoteReference"/>
          <w:rFonts w:ascii="Times New Roman" w:hAnsi="Times New Roman" w:cs="Times New Roman"/>
        </w:rPr>
        <w:footnoteRef/>
      </w:r>
      <w:r w:rsidRPr="006050E1">
        <w:rPr>
          <w:rFonts w:ascii="Times New Roman" w:hAnsi="Times New Roman" w:cs="Times New Roman"/>
        </w:rPr>
        <w:t xml:space="preserve"> </w:t>
      </w:r>
      <w:r w:rsidRPr="006050E1">
        <w:rPr>
          <w:rFonts w:ascii="Times New Roman" w:hAnsi="Times New Roman" w:cs="Times New Roman"/>
          <w:i/>
        </w:rPr>
        <w:t>Id.</w:t>
      </w:r>
    </w:p>
  </w:footnote>
  <w:footnote w:id="17">
    <w:p w14:paraId="03833BF1" w14:textId="77777777" w:rsidR="009E46F4" w:rsidRPr="0033407E" w:rsidRDefault="009E46F4" w:rsidP="009E46F4">
      <w:pPr>
        <w:pStyle w:val="FootnoteText"/>
        <w:rPr>
          <w:rFonts w:ascii="Times New Roman" w:hAnsi="Times New Roman" w:cs="Times New Roman"/>
        </w:rPr>
      </w:pPr>
      <w:r w:rsidRPr="0033407E">
        <w:rPr>
          <w:rStyle w:val="FootnoteReference"/>
          <w:rFonts w:ascii="Times New Roman" w:hAnsi="Times New Roman" w:cs="Times New Roman"/>
        </w:rPr>
        <w:footnoteRef/>
      </w:r>
      <w:r w:rsidRPr="0033407E">
        <w:rPr>
          <w:rFonts w:ascii="Times New Roman" w:hAnsi="Times New Roman" w:cs="Times New Roman"/>
        </w:rPr>
        <w:t xml:space="preserve"> </w:t>
      </w:r>
      <w:r w:rsidRPr="0033407E">
        <w:rPr>
          <w:rFonts w:ascii="Times New Roman" w:hAnsi="Times New Roman" w:cs="Times New Roman"/>
          <w:i/>
        </w:rPr>
        <w:t>Id</w:t>
      </w:r>
      <w:r w:rsidRPr="0033407E">
        <w:rPr>
          <w:rFonts w:ascii="Times New Roman" w:hAnsi="Times New Roman" w:cs="Times New Roman"/>
        </w:rPr>
        <w:t>. at 23.</w:t>
      </w:r>
    </w:p>
  </w:footnote>
  <w:footnote w:id="18">
    <w:p w14:paraId="5C9F439F" w14:textId="77777777" w:rsidR="009E46F4" w:rsidRPr="0033407E" w:rsidRDefault="009E46F4" w:rsidP="009E46F4">
      <w:pPr>
        <w:pStyle w:val="FootnoteText"/>
        <w:rPr>
          <w:rFonts w:ascii="Times New Roman" w:hAnsi="Times New Roman" w:cs="Times New Roman"/>
        </w:rPr>
      </w:pPr>
      <w:r w:rsidRPr="0033407E">
        <w:rPr>
          <w:rStyle w:val="FootnoteReference"/>
          <w:rFonts w:ascii="Times New Roman" w:hAnsi="Times New Roman" w:cs="Times New Roman"/>
        </w:rPr>
        <w:footnoteRef/>
      </w:r>
      <w:r w:rsidRPr="0033407E">
        <w:rPr>
          <w:rFonts w:ascii="Times New Roman" w:hAnsi="Times New Roman" w:cs="Times New Roman"/>
        </w:rPr>
        <w:t xml:space="preserve"> </w:t>
      </w:r>
      <w:r w:rsidRPr="0033407E">
        <w:rPr>
          <w:rFonts w:ascii="Times New Roman" w:hAnsi="Times New Roman" w:cs="Times New Roman"/>
          <w:i/>
        </w:rPr>
        <w:t xml:space="preserve">See </w:t>
      </w:r>
      <w:r w:rsidRPr="0033407E">
        <w:rPr>
          <w:rFonts w:ascii="Times New Roman" w:hAnsi="Times New Roman" w:cs="Times New Roman"/>
        </w:rPr>
        <w:t>Disconnected Youth Task Force, 2020 Disconnected Youth Task Force Report (January 2021), 3, https://www.nyc.gov/assets/youthemployment/downloads/pdf/dytf-connecting-our-future-report.pdf</w:t>
      </w:r>
    </w:p>
  </w:footnote>
  <w:footnote w:id="19">
    <w:p w14:paraId="634607C0" w14:textId="77777777" w:rsidR="00945A95" w:rsidRPr="0033407E" w:rsidRDefault="00945A95" w:rsidP="009E46F4">
      <w:pPr>
        <w:pStyle w:val="FootnoteText"/>
        <w:rPr>
          <w:rFonts w:ascii="Times New Roman" w:hAnsi="Times New Roman" w:cs="Times New Roman"/>
        </w:rPr>
      </w:pPr>
      <w:r w:rsidRPr="0033407E">
        <w:rPr>
          <w:rStyle w:val="FootnoteReference"/>
          <w:rFonts w:ascii="Times New Roman" w:hAnsi="Times New Roman" w:cs="Times New Roman"/>
        </w:rPr>
        <w:footnoteRef/>
      </w:r>
      <w:r w:rsidRPr="0033407E">
        <w:rPr>
          <w:rFonts w:ascii="Times New Roman" w:hAnsi="Times New Roman" w:cs="Times New Roman"/>
        </w:rPr>
        <w:t xml:space="preserve"> </w:t>
      </w:r>
      <w:r w:rsidRPr="0033407E">
        <w:rPr>
          <w:rFonts w:ascii="Times New Roman" w:hAnsi="Times New Roman" w:cs="Times New Roman"/>
          <w:i/>
        </w:rPr>
        <w:t>Id.</w:t>
      </w:r>
    </w:p>
  </w:footnote>
  <w:footnote w:id="20">
    <w:p w14:paraId="368FD81F" w14:textId="77777777" w:rsidR="009E46F4" w:rsidRPr="0033407E" w:rsidRDefault="009E46F4" w:rsidP="009E46F4">
      <w:pPr>
        <w:pStyle w:val="FootnoteText"/>
        <w:rPr>
          <w:rFonts w:ascii="Times New Roman" w:hAnsi="Times New Roman" w:cs="Times New Roman"/>
        </w:rPr>
      </w:pPr>
      <w:r w:rsidRPr="0033407E">
        <w:rPr>
          <w:rStyle w:val="FootnoteReference"/>
          <w:rFonts w:ascii="Times New Roman" w:hAnsi="Times New Roman" w:cs="Times New Roman"/>
        </w:rPr>
        <w:footnoteRef/>
      </w:r>
      <w:r w:rsidRPr="0033407E">
        <w:rPr>
          <w:rFonts w:ascii="Times New Roman" w:hAnsi="Times New Roman" w:cs="Times New Roman"/>
        </w:rPr>
        <w:t xml:space="preserve"> Ethan Geringer-Sameth, “Out of School and Out of Work, City’s Disconnected Youth Have Steep Hill to Climb, Report Says,” </w:t>
      </w:r>
      <w:r w:rsidRPr="0033407E">
        <w:rPr>
          <w:rFonts w:ascii="Times New Roman" w:hAnsi="Times New Roman" w:cs="Times New Roman"/>
          <w:i/>
        </w:rPr>
        <w:t xml:space="preserve">Gotham Gazette, </w:t>
      </w:r>
      <w:r w:rsidRPr="0033407E">
        <w:rPr>
          <w:rFonts w:ascii="Times New Roman" w:hAnsi="Times New Roman" w:cs="Times New Roman"/>
        </w:rPr>
        <w:t xml:space="preserve">1/26/2021, </w:t>
      </w:r>
      <w:hyperlink r:id="rId2" w:history="1">
        <w:r w:rsidRPr="0033407E">
          <w:rPr>
            <w:rStyle w:val="Hyperlink"/>
            <w:rFonts w:ascii="Times New Roman" w:hAnsi="Times New Roman" w:cs="Times New Roman"/>
          </w:rPr>
          <w:t>https://www.gothamgazette.com/city/10097-out-of-school-work-nyc-disconnected-youth-steep-hill-report</w:t>
        </w:r>
      </w:hyperlink>
      <w:r w:rsidRPr="0033407E">
        <w:rPr>
          <w:rFonts w:ascii="Times New Roman" w:hAnsi="Times New Roman" w:cs="Times New Roman"/>
        </w:rPr>
        <w:t xml:space="preserve"> </w:t>
      </w:r>
    </w:p>
  </w:footnote>
  <w:footnote w:id="21">
    <w:p w14:paraId="4762FD78" w14:textId="77777777" w:rsidR="009E46F4" w:rsidRPr="0033407E" w:rsidRDefault="009E46F4" w:rsidP="009E46F4">
      <w:pPr>
        <w:pStyle w:val="FootnoteText"/>
        <w:rPr>
          <w:rFonts w:ascii="Times New Roman" w:hAnsi="Times New Roman" w:cs="Times New Roman"/>
        </w:rPr>
      </w:pPr>
      <w:r w:rsidRPr="0033407E">
        <w:rPr>
          <w:rStyle w:val="FootnoteReference"/>
          <w:rFonts w:ascii="Times New Roman" w:hAnsi="Times New Roman" w:cs="Times New Roman"/>
        </w:rPr>
        <w:footnoteRef/>
      </w:r>
      <w:r w:rsidRPr="0033407E">
        <w:rPr>
          <w:rFonts w:ascii="Times New Roman" w:hAnsi="Times New Roman" w:cs="Times New Roman"/>
        </w:rPr>
        <w:t xml:space="preserve"> </w:t>
      </w:r>
      <w:r w:rsidRPr="0033407E">
        <w:rPr>
          <w:rFonts w:ascii="Times New Roman" w:hAnsi="Times New Roman" w:cs="Times New Roman"/>
          <w:i/>
        </w:rPr>
        <w:t xml:space="preserve">See </w:t>
      </w:r>
      <w:r w:rsidRPr="0033407E">
        <w:rPr>
          <w:rFonts w:ascii="Times New Roman" w:hAnsi="Times New Roman" w:cs="Times New Roman"/>
        </w:rPr>
        <w:t>Ethan Geringer-Sameth, “Out of School and Out of Work, City’s Disconnected Youth Have Steep Hill to Climb, Report Says,” Gotham Gazette, 1/26/2021, https://www.gothamgazette.com/city/10097-out-of-school-work-nyc-disconnected-youth-steep-hill-report</w:t>
      </w:r>
    </w:p>
  </w:footnote>
  <w:footnote w:id="22">
    <w:p w14:paraId="3BA2C720" w14:textId="77777777" w:rsidR="009E46F4" w:rsidRDefault="009E46F4" w:rsidP="009E46F4">
      <w:pPr>
        <w:pStyle w:val="FootnoteText"/>
      </w:pPr>
      <w:r w:rsidRPr="0033407E">
        <w:rPr>
          <w:rStyle w:val="FootnoteReference"/>
          <w:rFonts w:ascii="Times New Roman" w:hAnsi="Times New Roman" w:cs="Times New Roman"/>
        </w:rPr>
        <w:footnoteRef/>
      </w:r>
      <w:r w:rsidRPr="0033407E">
        <w:rPr>
          <w:rFonts w:ascii="Times New Roman" w:hAnsi="Times New Roman" w:cs="Times New Roman"/>
        </w:rPr>
        <w:t xml:space="preserve"> </w:t>
      </w:r>
      <w:r w:rsidRPr="0033407E">
        <w:rPr>
          <w:rFonts w:ascii="Times New Roman" w:hAnsi="Times New Roman" w:cs="Times New Roman"/>
          <w:i/>
        </w:rPr>
        <w:t>Id.</w:t>
      </w:r>
    </w:p>
  </w:footnote>
  <w:footnote w:id="23">
    <w:p w14:paraId="1C2AD092" w14:textId="77777777" w:rsidR="00B315F4" w:rsidRPr="00B315F4" w:rsidRDefault="00B315F4">
      <w:pPr>
        <w:pStyle w:val="FootnoteText"/>
        <w:rPr>
          <w:rFonts w:ascii="Times New Roman" w:hAnsi="Times New Roman" w:cs="Times New Roman"/>
        </w:rPr>
      </w:pPr>
      <w:r w:rsidRPr="00B315F4">
        <w:rPr>
          <w:rStyle w:val="FootnoteReference"/>
          <w:rFonts w:ascii="Times New Roman" w:hAnsi="Times New Roman" w:cs="Times New Roman"/>
        </w:rPr>
        <w:footnoteRef/>
      </w:r>
      <w:r w:rsidRPr="00B315F4">
        <w:rPr>
          <w:rFonts w:ascii="Times New Roman" w:hAnsi="Times New Roman" w:cs="Times New Roman"/>
        </w:rPr>
        <w:t xml:space="preserve"> Office of the Mayor, New York City Mayor Eric Adams Announces Record 100,000 Summer Youth Employment Opportunities, (February 15,2022) available at: </w:t>
      </w:r>
      <w:hyperlink r:id="rId3" w:anchor="/0" w:history="1">
        <w:r w:rsidRPr="00B315F4">
          <w:rPr>
            <w:rStyle w:val="Hyperlink"/>
            <w:rFonts w:ascii="Times New Roman" w:hAnsi="Times New Roman" w:cs="Times New Roman"/>
          </w:rPr>
          <w:t>https://www.nyc.gov/office-of-the-mayor/news/081-22/new-york-city-mayor-eric-adams-record-100-000-summer-youth-employment-opportunities#/0</w:t>
        </w:r>
      </w:hyperlink>
      <w:r w:rsidRPr="00B315F4">
        <w:rPr>
          <w:rFonts w:ascii="Times New Roman" w:hAnsi="Times New Roman" w:cs="Times New Roman"/>
        </w:rPr>
        <w:t xml:space="preserve"> </w:t>
      </w:r>
    </w:p>
  </w:footnote>
  <w:footnote w:id="24">
    <w:p w14:paraId="31903AB2" w14:textId="77777777" w:rsidR="00B315F4" w:rsidRPr="00B315F4" w:rsidRDefault="00B315F4">
      <w:pPr>
        <w:pStyle w:val="FootnoteText"/>
        <w:rPr>
          <w:rFonts w:ascii="Times New Roman" w:hAnsi="Times New Roman" w:cs="Times New Roman"/>
          <w:i/>
        </w:rPr>
      </w:pPr>
      <w:r w:rsidRPr="00B315F4">
        <w:rPr>
          <w:rStyle w:val="FootnoteReference"/>
          <w:rFonts w:ascii="Times New Roman" w:hAnsi="Times New Roman" w:cs="Times New Roman"/>
        </w:rPr>
        <w:footnoteRef/>
      </w:r>
      <w:r w:rsidRPr="00B315F4">
        <w:rPr>
          <w:rFonts w:ascii="Times New Roman" w:hAnsi="Times New Roman" w:cs="Times New Roman"/>
        </w:rPr>
        <w:t xml:space="preserve"> </w:t>
      </w:r>
      <w:r w:rsidRPr="00B315F4">
        <w:rPr>
          <w:rFonts w:ascii="Times New Roman" w:hAnsi="Times New Roman" w:cs="Times New Roman"/>
          <w:i/>
        </w:rPr>
        <w:t>Id.</w:t>
      </w:r>
    </w:p>
  </w:footnote>
  <w:footnote w:id="25">
    <w:p w14:paraId="05288759" w14:textId="77777777" w:rsidR="00B315F4" w:rsidRPr="00B315F4" w:rsidRDefault="00B315F4">
      <w:pPr>
        <w:pStyle w:val="FootnoteText"/>
        <w:rPr>
          <w:rFonts w:ascii="Times New Roman" w:hAnsi="Times New Roman" w:cs="Times New Roman"/>
        </w:rPr>
      </w:pPr>
      <w:r w:rsidRPr="00B315F4">
        <w:rPr>
          <w:rStyle w:val="FootnoteReference"/>
          <w:rFonts w:ascii="Times New Roman" w:hAnsi="Times New Roman" w:cs="Times New Roman"/>
        </w:rPr>
        <w:footnoteRef/>
      </w:r>
      <w:r w:rsidRPr="00B315F4">
        <w:rPr>
          <w:rFonts w:ascii="Times New Roman" w:hAnsi="Times New Roman" w:cs="Times New Roman"/>
        </w:rPr>
        <w:t xml:space="preserve"> </w:t>
      </w:r>
      <w:r w:rsidRPr="00B315F4">
        <w:rPr>
          <w:rFonts w:ascii="Times New Roman" w:hAnsi="Times New Roman" w:cs="Times New Roman"/>
          <w:i/>
        </w:rPr>
        <w:t>Id.</w:t>
      </w:r>
    </w:p>
  </w:footnote>
  <w:footnote w:id="26">
    <w:p w14:paraId="7EDD1C26" w14:textId="77777777" w:rsidR="00B315F4" w:rsidRDefault="00B315F4">
      <w:pPr>
        <w:pStyle w:val="FootnoteText"/>
      </w:pPr>
      <w:r w:rsidRPr="00B315F4">
        <w:rPr>
          <w:rStyle w:val="FootnoteReference"/>
          <w:rFonts w:ascii="Times New Roman" w:hAnsi="Times New Roman" w:cs="Times New Roman"/>
        </w:rPr>
        <w:footnoteRef/>
      </w:r>
      <w:r w:rsidRPr="00B315F4">
        <w:rPr>
          <w:rFonts w:ascii="Times New Roman" w:hAnsi="Times New Roman" w:cs="Times New Roman"/>
        </w:rPr>
        <w:t xml:space="preserve"> Summer Jobs for All City High School Students, The New York Times, (April 13, 2016) available at: </w:t>
      </w:r>
      <w:hyperlink r:id="rId4" w:history="1">
        <w:r w:rsidRPr="00B315F4">
          <w:rPr>
            <w:rStyle w:val="Hyperlink"/>
            <w:rFonts w:ascii="Times New Roman" w:hAnsi="Times New Roman" w:cs="Times New Roman"/>
          </w:rPr>
          <w:t>https://www.nytimes.com/2016/04/13/opinion/summer-jobs-for-all-city-high-school-students.html</w:t>
        </w:r>
      </w:hyperlink>
      <w:r>
        <w:t xml:space="preserve"> </w:t>
      </w:r>
    </w:p>
  </w:footnote>
  <w:footnote w:id="27">
    <w:p w14:paraId="038DCE33" w14:textId="77777777" w:rsidR="00B315F4" w:rsidRDefault="00B315F4">
      <w:pPr>
        <w:pStyle w:val="FootnoteText"/>
      </w:pPr>
      <w:r>
        <w:rPr>
          <w:rStyle w:val="FootnoteReference"/>
        </w:rPr>
        <w:footnoteRef/>
      </w:r>
      <w:r>
        <w:t xml:space="preserve"> </w:t>
      </w:r>
      <w:r w:rsidR="00982D30" w:rsidRPr="00346461">
        <w:rPr>
          <w:rFonts w:ascii="Times New Roman" w:hAnsi="Times New Roman" w:cs="Times New Roman"/>
          <w:i/>
          <w:iCs/>
        </w:rPr>
        <w:t>Supra</w:t>
      </w:r>
      <w:r w:rsidR="00982D30">
        <w:rPr>
          <w:rFonts w:ascii="Times New Roman" w:hAnsi="Times New Roman" w:cs="Times New Roman"/>
        </w:rPr>
        <w:t xml:space="preserve"> note</w:t>
      </w:r>
      <w:r w:rsidR="00982D30" w:rsidRPr="00982D30">
        <w:rPr>
          <w:rFonts w:ascii="Times New Roman" w:hAnsi="Times New Roman" w:cs="Times New Roman"/>
        </w:rPr>
        <w:t xml:space="preserve"> 1</w:t>
      </w:r>
      <w:r w:rsidR="00982D30">
        <w:rPr>
          <w:rFonts w:ascii="Times New Roman" w:hAnsi="Times New Roman" w:cs="Times New Roman"/>
        </w:rPr>
        <w:t>.</w:t>
      </w:r>
    </w:p>
  </w:footnote>
  <w:footnote w:id="28">
    <w:p w14:paraId="722C3FAF" w14:textId="77777777" w:rsidR="00982D30" w:rsidRPr="00677270" w:rsidRDefault="00982D30">
      <w:pPr>
        <w:pStyle w:val="FootnoteText"/>
        <w:rPr>
          <w:rFonts w:ascii="Times New Roman" w:hAnsi="Times New Roman" w:cs="Times New Roman"/>
        </w:rPr>
      </w:pPr>
      <w:r w:rsidRPr="00982D30">
        <w:rPr>
          <w:rStyle w:val="FootnoteReference"/>
          <w:rFonts w:ascii="Times New Roman" w:hAnsi="Times New Roman" w:cs="Times New Roman"/>
        </w:rPr>
        <w:footnoteRef/>
      </w:r>
      <w:r w:rsidRPr="00982D30">
        <w:rPr>
          <w:rFonts w:ascii="Times New Roman" w:hAnsi="Times New Roman" w:cs="Times New Roman"/>
        </w:rPr>
        <w:t xml:space="preserve"> Office of the Mayor, Mayor Adams Announces Major Investment in NYC Workers and Employers, new Approach to Talent and Workforce Development with $18.6 Million Federal Grant, (August 15, 2022) available at: </w:t>
      </w:r>
      <w:hyperlink r:id="rId5" w:anchor="/0" w:history="1">
        <w:r w:rsidRPr="00677270">
          <w:rPr>
            <w:rStyle w:val="Hyperlink"/>
            <w:rFonts w:ascii="Times New Roman" w:hAnsi="Times New Roman" w:cs="Times New Roman"/>
          </w:rPr>
          <w:t>https://www.nyc.gov/office-of-the-mayor/news/599-22/mayor-adams-major-investment-nyc-workers-employers-new-approach-talent-and#/0</w:t>
        </w:r>
      </w:hyperlink>
      <w:r w:rsidRPr="00677270">
        <w:rPr>
          <w:rFonts w:ascii="Times New Roman" w:hAnsi="Times New Roman" w:cs="Times New Roman"/>
        </w:rPr>
        <w:t xml:space="preserve"> </w:t>
      </w:r>
    </w:p>
  </w:footnote>
  <w:footnote w:id="29">
    <w:p w14:paraId="26940F84" w14:textId="77777777" w:rsidR="00982D30" w:rsidRDefault="00982D30">
      <w:pPr>
        <w:pStyle w:val="FootnoteText"/>
      </w:pPr>
      <w:r w:rsidRPr="00677270">
        <w:rPr>
          <w:rStyle w:val="FootnoteReference"/>
          <w:rFonts w:ascii="Times New Roman" w:hAnsi="Times New Roman" w:cs="Times New Roman"/>
        </w:rPr>
        <w:footnoteRef/>
      </w:r>
      <w:r w:rsidRPr="00677270">
        <w:rPr>
          <w:rFonts w:ascii="Times New Roman" w:hAnsi="Times New Roman" w:cs="Times New Roman"/>
        </w:rPr>
        <w:t xml:space="preserve"> </w:t>
      </w:r>
      <w:r w:rsidRPr="00677270">
        <w:rPr>
          <w:rFonts w:ascii="Times New Roman" w:hAnsi="Times New Roman" w:cs="Times New Roman"/>
          <w:i/>
        </w:rPr>
        <w:t>Id.</w:t>
      </w:r>
    </w:p>
  </w:footnote>
  <w:footnote w:id="30">
    <w:p w14:paraId="19240702" w14:textId="77777777" w:rsidR="00982D30" w:rsidRPr="00982D30" w:rsidRDefault="00982D30">
      <w:pPr>
        <w:pStyle w:val="FootnoteText"/>
        <w:rPr>
          <w:rFonts w:ascii="Times New Roman" w:hAnsi="Times New Roman" w:cs="Times New Roman"/>
        </w:rPr>
      </w:pPr>
      <w:r w:rsidRPr="00982D30">
        <w:rPr>
          <w:rStyle w:val="FootnoteReference"/>
          <w:rFonts w:ascii="Times New Roman" w:hAnsi="Times New Roman" w:cs="Times New Roman"/>
        </w:rPr>
        <w:footnoteRef/>
      </w:r>
      <w:r w:rsidRPr="00982D30">
        <w:rPr>
          <w:rFonts w:ascii="Times New Roman" w:hAnsi="Times New Roman" w:cs="Times New Roman"/>
        </w:rPr>
        <w:t xml:space="preserve"> Office of the Mayor, Executive Order 22, The Office of Talent and Workforce Development available at: </w:t>
      </w:r>
      <w:hyperlink r:id="rId6" w:history="1">
        <w:r w:rsidRPr="00CE423C">
          <w:rPr>
            <w:rStyle w:val="Hyperlink"/>
            <w:rFonts w:ascii="Times New Roman" w:hAnsi="Times New Roman" w:cs="Times New Roman"/>
          </w:rPr>
          <w:t>https://www.nyc.gov/office-of-the-mayor/news/022-002/executive-order-22</w:t>
        </w:r>
      </w:hyperlink>
      <w:r>
        <w:rPr>
          <w:rFonts w:ascii="Times New Roman" w:hAnsi="Times New Roman" w:cs="Times New Roman"/>
        </w:rPr>
        <w:t xml:space="preserve"> </w:t>
      </w:r>
    </w:p>
  </w:footnote>
  <w:footnote w:id="31">
    <w:p w14:paraId="162D9937" w14:textId="77777777" w:rsidR="00677270" w:rsidRPr="00677270" w:rsidRDefault="00677270">
      <w:pPr>
        <w:pStyle w:val="FootnoteText"/>
        <w:rPr>
          <w:rFonts w:ascii="Times New Roman" w:hAnsi="Times New Roman" w:cs="Times New Roman"/>
          <w:highlight w:val="yellow"/>
        </w:rPr>
      </w:pPr>
      <w:r w:rsidRPr="00856BB3">
        <w:rPr>
          <w:rStyle w:val="FootnoteReference"/>
          <w:rFonts w:ascii="Times New Roman" w:hAnsi="Times New Roman" w:cs="Times New Roman"/>
        </w:rPr>
        <w:footnoteRef/>
      </w:r>
      <w:r w:rsidRPr="00856BB3">
        <w:rPr>
          <w:rFonts w:ascii="Times New Roman" w:hAnsi="Times New Roman" w:cs="Times New Roman"/>
        </w:rPr>
        <w:t xml:space="preserve"> </w:t>
      </w:r>
      <w:r w:rsidR="00856BB3" w:rsidRPr="00856BB3">
        <w:rPr>
          <w:rFonts w:ascii="Times New Roman" w:hAnsi="Times New Roman" w:cs="Times New Roman"/>
        </w:rPr>
        <w:t xml:space="preserve">Connecting our Future, The </w:t>
      </w:r>
      <w:r w:rsidRPr="00856BB3">
        <w:rPr>
          <w:rFonts w:ascii="Times New Roman" w:hAnsi="Times New Roman" w:cs="Times New Roman"/>
        </w:rPr>
        <w:t>Disconnected Youth T</w:t>
      </w:r>
      <w:r w:rsidR="00856BB3" w:rsidRPr="00856BB3">
        <w:rPr>
          <w:rFonts w:ascii="Times New Roman" w:hAnsi="Times New Roman" w:cs="Times New Roman"/>
        </w:rPr>
        <w:t>askforce</w:t>
      </w:r>
      <w:r w:rsidRPr="00856BB3">
        <w:rPr>
          <w:rFonts w:ascii="Times New Roman" w:hAnsi="Times New Roman" w:cs="Times New Roman"/>
        </w:rPr>
        <w:t>,</w:t>
      </w:r>
      <w:r w:rsidR="00856BB3">
        <w:rPr>
          <w:rFonts w:ascii="Times New Roman" w:hAnsi="Times New Roman" w:cs="Times New Roman"/>
        </w:rPr>
        <w:t xml:space="preserve"> (2020)</w:t>
      </w:r>
      <w:r w:rsidRPr="00856BB3">
        <w:rPr>
          <w:rFonts w:ascii="Times New Roman" w:hAnsi="Times New Roman" w:cs="Times New Roman"/>
        </w:rPr>
        <w:t xml:space="preserve"> available at: chrome-extension://efaidnbmnnnibpcajpcglclefindmkaj/https://www.nyc.gov/assets/youthemployment/downloads/pdf/dytf-connecting-our-future-report.pdf  </w:t>
      </w:r>
    </w:p>
  </w:footnote>
  <w:footnote w:id="32">
    <w:p w14:paraId="4C979641" w14:textId="77777777" w:rsidR="00677270" w:rsidRPr="00677270" w:rsidRDefault="00677270">
      <w:pPr>
        <w:pStyle w:val="FootnoteText"/>
        <w:rPr>
          <w:rFonts w:ascii="Times New Roman" w:hAnsi="Times New Roman" w:cs="Times New Roman"/>
        </w:rPr>
      </w:pPr>
      <w:r w:rsidRPr="00677270">
        <w:rPr>
          <w:rStyle w:val="FootnoteReference"/>
          <w:rFonts w:ascii="Times New Roman" w:hAnsi="Times New Roman" w:cs="Times New Roman"/>
        </w:rPr>
        <w:footnoteRef/>
      </w:r>
      <w:r w:rsidRPr="00677270">
        <w:rPr>
          <w:rFonts w:ascii="Times New Roman" w:hAnsi="Times New Roman" w:cs="Times New Roman"/>
        </w:rPr>
        <w:t xml:space="preserve"> </w:t>
      </w:r>
      <w:r w:rsidRPr="00677270">
        <w:rPr>
          <w:rFonts w:ascii="Times New Roman" w:hAnsi="Times New Roman" w:cs="Times New Roman"/>
          <w:i/>
        </w:rPr>
        <w:t>Id.</w:t>
      </w:r>
    </w:p>
  </w:footnote>
  <w:footnote w:id="33">
    <w:p w14:paraId="6E6C2988" w14:textId="77777777" w:rsidR="00677270" w:rsidRPr="00EA4341" w:rsidRDefault="00677270">
      <w:pPr>
        <w:pStyle w:val="FootnoteText"/>
        <w:rPr>
          <w:rFonts w:ascii="Times New Roman" w:hAnsi="Times New Roman" w:cs="Times New Roman"/>
        </w:rPr>
      </w:pPr>
      <w:r w:rsidRPr="00EA4341">
        <w:rPr>
          <w:rStyle w:val="FootnoteReference"/>
          <w:rFonts w:ascii="Times New Roman" w:hAnsi="Times New Roman" w:cs="Times New Roman"/>
        </w:rPr>
        <w:footnoteRef/>
      </w:r>
      <w:r w:rsidRPr="00EA4341">
        <w:rPr>
          <w:rFonts w:ascii="Times New Roman" w:hAnsi="Times New Roman" w:cs="Times New Roman"/>
        </w:rPr>
        <w:t xml:space="preserve"> </w:t>
      </w:r>
      <w:r w:rsidRPr="00EA4341">
        <w:rPr>
          <w:rFonts w:ascii="Times New Roman" w:hAnsi="Times New Roman" w:cs="Times New Roman"/>
          <w:i/>
        </w:rPr>
        <w:t>Id.</w:t>
      </w:r>
    </w:p>
  </w:footnote>
  <w:footnote w:id="34">
    <w:p w14:paraId="46823227" w14:textId="77777777" w:rsidR="00EA4341" w:rsidRDefault="00EA4341">
      <w:pPr>
        <w:pStyle w:val="FootnoteText"/>
      </w:pPr>
      <w:r w:rsidRPr="00EA4341">
        <w:rPr>
          <w:rStyle w:val="FootnoteReference"/>
          <w:rFonts w:ascii="Times New Roman" w:hAnsi="Times New Roman" w:cs="Times New Roman"/>
        </w:rPr>
        <w:footnoteRef/>
      </w:r>
      <w:r w:rsidRPr="00EA4341">
        <w:rPr>
          <w:rFonts w:ascii="Times New Roman" w:hAnsi="Times New Roman" w:cs="Times New Roman"/>
        </w:rPr>
        <w:t xml:space="preserve"> </w:t>
      </w:r>
      <w:r w:rsidRPr="00346461">
        <w:rPr>
          <w:rFonts w:ascii="Times New Roman" w:hAnsi="Times New Roman" w:cs="Times New Roman"/>
          <w:i/>
          <w:iCs/>
        </w:rPr>
        <w:t xml:space="preserve">Supra </w:t>
      </w:r>
      <w:r w:rsidRPr="00EA4341">
        <w:rPr>
          <w:rFonts w:ascii="Times New Roman" w:hAnsi="Times New Roman" w:cs="Times New Roman"/>
        </w:rPr>
        <w:t>note 6.</w:t>
      </w:r>
    </w:p>
  </w:footnote>
  <w:footnote w:id="35">
    <w:p w14:paraId="0BCAE3CE" w14:textId="77777777" w:rsidR="00EA4341" w:rsidRPr="00EA4341" w:rsidRDefault="00EA4341" w:rsidP="00EA4341">
      <w:pPr>
        <w:spacing w:after="0"/>
        <w:rPr>
          <w:rFonts w:ascii="Times New Roman" w:hAnsi="Times New Roman" w:cs="Times New Roman"/>
          <w:sz w:val="20"/>
          <w:szCs w:val="20"/>
        </w:rPr>
      </w:pPr>
      <w:r w:rsidRPr="00EA4341">
        <w:rPr>
          <w:rFonts w:ascii="Times New Roman" w:hAnsi="Times New Roman" w:cs="Times New Roman"/>
          <w:sz w:val="20"/>
          <w:szCs w:val="20"/>
          <w:vertAlign w:val="superscript"/>
        </w:rPr>
        <w:footnoteRef/>
      </w:r>
      <w:r w:rsidRPr="00EA4341">
        <w:rPr>
          <w:rFonts w:ascii="Times New Roman" w:hAnsi="Times New Roman" w:cs="Times New Roman"/>
          <w:sz w:val="20"/>
          <w:szCs w:val="20"/>
        </w:rPr>
        <w:t xml:space="preserve"> Just 30% of Young Men Get a Regular Paycheck. Eric Adams Wants to Raise That Number, The City</w:t>
      </w:r>
      <w:r>
        <w:rPr>
          <w:rFonts w:ascii="Times New Roman" w:hAnsi="Times New Roman" w:cs="Times New Roman"/>
          <w:sz w:val="20"/>
          <w:szCs w:val="20"/>
        </w:rPr>
        <w:t>,</w:t>
      </w:r>
      <w:r w:rsidRPr="00EA4341">
        <w:rPr>
          <w:rFonts w:ascii="Times New Roman" w:hAnsi="Times New Roman" w:cs="Times New Roman"/>
          <w:sz w:val="20"/>
          <w:szCs w:val="20"/>
        </w:rPr>
        <w:t xml:space="preserve"> (August 23 2022) available at: </w:t>
      </w:r>
      <w:hyperlink r:id="rId7" w:history="1">
        <w:r w:rsidRPr="00EA4341">
          <w:rPr>
            <w:rStyle w:val="Hyperlink"/>
            <w:rFonts w:ascii="Times New Roman" w:hAnsi="Times New Roman" w:cs="Times New Roman"/>
            <w:sz w:val="20"/>
            <w:szCs w:val="20"/>
          </w:rPr>
          <w:t>https://www.thecity.nyc/2022/8/23/23317377/young-men-unemployment-eric-adams</w:t>
        </w:r>
      </w:hyperlink>
      <w:r w:rsidRPr="00EA4341">
        <w:rPr>
          <w:rFonts w:ascii="Times New Roman" w:hAnsi="Times New Roman" w:cs="Times New Roman"/>
          <w:sz w:val="20"/>
          <w:szCs w:val="20"/>
        </w:rPr>
        <w:t xml:space="preserve"> </w:t>
      </w:r>
    </w:p>
  </w:footnote>
  <w:footnote w:id="36">
    <w:p w14:paraId="0191FCF4" w14:textId="77777777" w:rsidR="006A67C6" w:rsidRPr="006A67C6" w:rsidRDefault="006A67C6">
      <w:pPr>
        <w:pStyle w:val="FootnoteText"/>
        <w:rPr>
          <w:rFonts w:ascii="Times New Roman" w:hAnsi="Times New Roman" w:cs="Times New Roman"/>
        </w:rPr>
      </w:pPr>
      <w:r w:rsidRPr="006A67C6">
        <w:rPr>
          <w:rStyle w:val="FootnoteReference"/>
          <w:rFonts w:ascii="Times New Roman" w:hAnsi="Times New Roman" w:cs="Times New Roman"/>
        </w:rPr>
        <w:footnoteRef/>
      </w:r>
      <w:r w:rsidRPr="006A67C6">
        <w:rPr>
          <w:rFonts w:ascii="Times New Roman" w:hAnsi="Times New Roman" w:cs="Times New Roman"/>
        </w:rPr>
        <w:t xml:space="preserve"> </w:t>
      </w:r>
      <w:r w:rsidRPr="006A67C6">
        <w:rPr>
          <w:rFonts w:ascii="Times New Roman" w:hAnsi="Times New Roman" w:cs="Times New Roman"/>
          <w:i/>
        </w:rPr>
        <w:t>Id.</w:t>
      </w:r>
    </w:p>
  </w:footnote>
  <w:footnote w:id="37">
    <w:p w14:paraId="58A1C912" w14:textId="77777777" w:rsidR="006A67C6" w:rsidRDefault="006A67C6">
      <w:pPr>
        <w:pStyle w:val="FootnoteText"/>
      </w:pPr>
      <w:r w:rsidRPr="006A67C6">
        <w:rPr>
          <w:rStyle w:val="FootnoteReference"/>
          <w:rFonts w:ascii="Times New Roman" w:hAnsi="Times New Roman" w:cs="Times New Roman"/>
        </w:rPr>
        <w:footnoteRef/>
      </w:r>
      <w:r w:rsidRPr="006A67C6">
        <w:rPr>
          <w:rFonts w:ascii="Times New Roman" w:hAnsi="Times New Roman" w:cs="Times New Roman"/>
        </w:rPr>
        <w:t xml:space="preserve"> </w:t>
      </w:r>
      <w:r w:rsidRPr="006A67C6">
        <w:rPr>
          <w:rFonts w:ascii="Times New Roman" w:hAnsi="Times New Roman" w:cs="Times New Roman"/>
          <w:i/>
        </w:rPr>
        <w:t>Id.</w:t>
      </w:r>
    </w:p>
  </w:footnote>
  <w:footnote w:id="38">
    <w:p w14:paraId="51ABACBA" w14:textId="77777777" w:rsidR="00677270" w:rsidRPr="00EA4341" w:rsidRDefault="00677270" w:rsidP="00EA4341">
      <w:pPr>
        <w:pStyle w:val="FootnoteText"/>
        <w:rPr>
          <w:rFonts w:ascii="Times New Roman" w:hAnsi="Times New Roman" w:cs="Times New Roman"/>
        </w:rPr>
      </w:pPr>
      <w:r w:rsidRPr="00EA4341">
        <w:rPr>
          <w:rStyle w:val="FootnoteReference"/>
          <w:rFonts w:ascii="Times New Roman" w:hAnsi="Times New Roman" w:cs="Times New Roman"/>
        </w:rPr>
        <w:footnoteRef/>
      </w:r>
      <w:r w:rsidRPr="00EA4341">
        <w:rPr>
          <w:rFonts w:ascii="Times New Roman" w:hAnsi="Times New Roman" w:cs="Times New Roman"/>
        </w:rPr>
        <w:t xml:space="preserve"> </w:t>
      </w:r>
      <w:r w:rsidR="00856BB3" w:rsidRPr="00346461">
        <w:rPr>
          <w:rFonts w:ascii="Times New Roman" w:hAnsi="Times New Roman" w:cs="Times New Roman"/>
          <w:i/>
          <w:iCs/>
        </w:rPr>
        <w:t>Supra</w:t>
      </w:r>
      <w:r w:rsidR="00856BB3" w:rsidRPr="00EA4341">
        <w:rPr>
          <w:rFonts w:ascii="Times New Roman" w:hAnsi="Times New Roman" w:cs="Times New Roman"/>
        </w:rPr>
        <w:t xml:space="preserve"> note 8.</w:t>
      </w:r>
    </w:p>
  </w:footnote>
  <w:footnote w:id="39">
    <w:p w14:paraId="0826C007" w14:textId="77777777" w:rsidR="008876E8" w:rsidRPr="0033407E" w:rsidRDefault="008876E8" w:rsidP="008876E8">
      <w:pPr>
        <w:pStyle w:val="FootnoteText"/>
        <w:rPr>
          <w:rFonts w:ascii="Times New Roman" w:hAnsi="Times New Roman" w:cs="Times New Roman"/>
        </w:rPr>
      </w:pPr>
      <w:r w:rsidRPr="0033407E">
        <w:rPr>
          <w:rStyle w:val="FootnoteReference"/>
          <w:rFonts w:ascii="Times New Roman" w:hAnsi="Times New Roman" w:cs="Times New Roman"/>
        </w:rPr>
        <w:footnoteRef/>
      </w:r>
      <w:r w:rsidRPr="0033407E">
        <w:rPr>
          <w:rFonts w:ascii="Times New Roman" w:hAnsi="Times New Roman" w:cs="Times New Roman"/>
        </w:rPr>
        <w:t xml:space="preserve"> </w:t>
      </w:r>
      <w:r w:rsidRPr="0033407E">
        <w:rPr>
          <w:rFonts w:ascii="Times New Roman" w:hAnsi="Times New Roman" w:cs="Times New Roman"/>
          <w:i/>
        </w:rPr>
        <w:t>Id.</w:t>
      </w:r>
    </w:p>
  </w:footnote>
  <w:footnote w:id="40">
    <w:p w14:paraId="51A17587" w14:textId="77777777" w:rsidR="008876E8" w:rsidRPr="0033407E" w:rsidRDefault="008876E8" w:rsidP="008876E8">
      <w:pPr>
        <w:pStyle w:val="FootnoteText"/>
        <w:rPr>
          <w:rFonts w:ascii="Times New Roman" w:hAnsi="Times New Roman" w:cs="Times New Roman"/>
        </w:rPr>
      </w:pPr>
      <w:r w:rsidRPr="0033407E">
        <w:rPr>
          <w:rStyle w:val="FootnoteReference"/>
          <w:rFonts w:ascii="Times New Roman" w:hAnsi="Times New Roman" w:cs="Times New Roman"/>
        </w:rPr>
        <w:footnoteRef/>
      </w:r>
      <w:r w:rsidRPr="0033407E">
        <w:rPr>
          <w:rFonts w:ascii="Times New Roman" w:hAnsi="Times New Roman" w:cs="Times New Roman"/>
        </w:rPr>
        <w:t xml:space="preserve"> </w:t>
      </w:r>
      <w:r w:rsidRPr="0033407E">
        <w:rPr>
          <w:rFonts w:ascii="Times New Roman" w:hAnsi="Times New Roman" w:cs="Times New Roman"/>
          <w:i/>
        </w:rPr>
        <w:t xml:space="preserve">See </w:t>
      </w:r>
      <w:r w:rsidRPr="0033407E">
        <w:rPr>
          <w:rFonts w:ascii="Times New Roman" w:hAnsi="Times New Roman" w:cs="Times New Roman"/>
        </w:rPr>
        <w:t>NYC Department of Youth &amp; Community Development Jobs &amp; Internships Website, https://www.nyc.gov/site/dycd/services/jobs-internships.page</w:t>
      </w:r>
    </w:p>
  </w:footnote>
  <w:footnote w:id="41">
    <w:p w14:paraId="3A26A398" w14:textId="77777777" w:rsidR="008876E8" w:rsidRPr="0033407E" w:rsidRDefault="008876E8" w:rsidP="008876E8">
      <w:pPr>
        <w:pStyle w:val="FootnoteText"/>
        <w:rPr>
          <w:rFonts w:ascii="Times New Roman" w:hAnsi="Times New Roman" w:cs="Times New Roman"/>
        </w:rPr>
      </w:pPr>
      <w:r w:rsidRPr="0033407E">
        <w:rPr>
          <w:rStyle w:val="FootnoteReference"/>
          <w:rFonts w:ascii="Times New Roman" w:hAnsi="Times New Roman" w:cs="Times New Roman"/>
        </w:rPr>
        <w:footnoteRef/>
      </w:r>
      <w:r w:rsidRPr="0033407E">
        <w:rPr>
          <w:rFonts w:ascii="Times New Roman" w:hAnsi="Times New Roman" w:cs="Times New Roman"/>
        </w:rPr>
        <w:t xml:space="preserve"> </w:t>
      </w:r>
      <w:r w:rsidRPr="0033407E">
        <w:rPr>
          <w:rFonts w:ascii="Times New Roman" w:hAnsi="Times New Roman" w:cs="Times New Roman"/>
          <w:i/>
        </w:rPr>
        <w:t>See</w:t>
      </w:r>
      <w:r w:rsidRPr="0033407E">
        <w:rPr>
          <w:rFonts w:ascii="Times New Roman" w:hAnsi="Times New Roman" w:cs="Times New Roman"/>
        </w:rPr>
        <w:t xml:space="preserve"> Disconnected Youth Task Force, 2020 Disconnected Youth Task Force Report (January 2021), 36, https://www.nyc.gov/assets/youthemployment/downloads/pdf/dytf-connecting-our-future-report.pdf </w:t>
      </w:r>
    </w:p>
  </w:footnote>
  <w:footnote w:id="42">
    <w:p w14:paraId="775ED91B" w14:textId="77777777" w:rsidR="008876E8" w:rsidRPr="0033407E" w:rsidRDefault="008876E8" w:rsidP="008876E8">
      <w:pPr>
        <w:pStyle w:val="FootnoteText"/>
        <w:rPr>
          <w:rFonts w:ascii="Times New Roman" w:hAnsi="Times New Roman" w:cs="Times New Roman"/>
        </w:rPr>
      </w:pPr>
      <w:r w:rsidRPr="0033407E">
        <w:rPr>
          <w:rStyle w:val="FootnoteReference"/>
          <w:rFonts w:ascii="Times New Roman" w:hAnsi="Times New Roman" w:cs="Times New Roman"/>
        </w:rPr>
        <w:footnoteRef/>
      </w:r>
      <w:r w:rsidRPr="0033407E">
        <w:rPr>
          <w:rFonts w:ascii="Times New Roman" w:hAnsi="Times New Roman" w:cs="Times New Roman"/>
        </w:rPr>
        <w:t xml:space="preserve"> </w:t>
      </w:r>
      <w:r w:rsidRPr="0033407E">
        <w:rPr>
          <w:rFonts w:ascii="Times New Roman" w:hAnsi="Times New Roman" w:cs="Times New Roman"/>
          <w:i/>
        </w:rPr>
        <w:t>See</w:t>
      </w:r>
      <w:r w:rsidRPr="0033407E">
        <w:rPr>
          <w:rFonts w:ascii="Times New Roman" w:hAnsi="Times New Roman" w:cs="Times New Roman"/>
        </w:rPr>
        <w:t xml:space="preserve"> NYC Department of Youth &amp; Community Development Jobs &amp; Internships Website, https://www.nyc.gov/site/dycd/services/jobs-internships.page</w:t>
      </w:r>
    </w:p>
  </w:footnote>
  <w:footnote w:id="43">
    <w:p w14:paraId="0CBBC750" w14:textId="77777777" w:rsidR="008876E8" w:rsidRPr="002026E6" w:rsidRDefault="008876E8" w:rsidP="008876E8">
      <w:pPr>
        <w:pStyle w:val="FootnoteText"/>
        <w:rPr>
          <w:rFonts w:ascii="Times New Roman" w:hAnsi="Times New Roman" w:cs="Times New Roman"/>
        </w:rPr>
      </w:pPr>
      <w:r w:rsidRPr="002026E6">
        <w:rPr>
          <w:rStyle w:val="FootnoteReference"/>
          <w:rFonts w:ascii="Times New Roman" w:hAnsi="Times New Roman" w:cs="Times New Roman"/>
        </w:rPr>
        <w:footnoteRef/>
      </w:r>
      <w:r w:rsidRPr="002026E6">
        <w:rPr>
          <w:rFonts w:ascii="Times New Roman" w:hAnsi="Times New Roman" w:cs="Times New Roman"/>
        </w:rPr>
        <w:t xml:space="preserve"> The Mayor’s Office of Operations and the Department of Youth and Community Development, Preliminary Mayor’s Management Report (January 2023), 239, https://www.nyc.gov/assets/operations/downloads/pdf/pmmr2023/2023_pmmr.pdf</w:t>
      </w:r>
    </w:p>
  </w:footnote>
  <w:footnote w:id="44">
    <w:p w14:paraId="1ADA0E20" w14:textId="77777777" w:rsidR="008876E8" w:rsidRPr="0033407E" w:rsidRDefault="008876E8" w:rsidP="008876E8">
      <w:pPr>
        <w:pStyle w:val="FootnoteText"/>
        <w:rPr>
          <w:rFonts w:ascii="Times New Roman" w:hAnsi="Times New Roman" w:cs="Times New Roman"/>
        </w:rPr>
      </w:pPr>
      <w:r w:rsidRPr="0033407E">
        <w:rPr>
          <w:rStyle w:val="FootnoteReference"/>
          <w:rFonts w:ascii="Times New Roman" w:hAnsi="Times New Roman" w:cs="Times New Roman"/>
        </w:rPr>
        <w:footnoteRef/>
      </w:r>
      <w:r w:rsidRPr="0033407E">
        <w:rPr>
          <w:rFonts w:ascii="Times New Roman" w:hAnsi="Times New Roman" w:cs="Times New Roman"/>
        </w:rPr>
        <w:t xml:space="preserve"> See NYC Department of Youth &amp; Community Development Jobs &amp; Internships Website, https://www.nyc.gov/site/dycd/services/jobs-internships.page</w:t>
      </w:r>
    </w:p>
  </w:footnote>
  <w:footnote w:id="45">
    <w:p w14:paraId="0BDC831D" w14:textId="77777777" w:rsidR="008876E8" w:rsidRDefault="008876E8" w:rsidP="008876E8">
      <w:pPr>
        <w:pStyle w:val="FootnoteText"/>
      </w:pPr>
      <w:r>
        <w:rPr>
          <w:rStyle w:val="FootnoteReference"/>
        </w:rPr>
        <w:footnoteRef/>
      </w:r>
      <w:r>
        <w:t xml:space="preserve"> </w:t>
      </w:r>
      <w:r w:rsidRPr="002026E6">
        <w:rPr>
          <w:rFonts w:ascii="Times New Roman" w:hAnsi="Times New Roman" w:cs="Times New Roman"/>
          <w:i/>
        </w:rPr>
        <w:t>See</w:t>
      </w:r>
      <w:r w:rsidRPr="002026E6">
        <w:rPr>
          <w:rFonts w:ascii="Times New Roman" w:hAnsi="Times New Roman" w:cs="Times New Roman"/>
        </w:rPr>
        <w:t xml:space="preserve"> The Mayor’s Office of Operations and the Department of Youth and Community Development, Preliminary Mayor’s Management Report (January 2023), 239, https://www.nyc.gov/assets/operations/downloads/pdf/pmmr2023/2023_pmmr.pdf</w:t>
      </w:r>
    </w:p>
  </w:footnote>
  <w:footnote w:id="46">
    <w:p w14:paraId="259EA795" w14:textId="7F7AD009" w:rsidR="008876E8" w:rsidRPr="0033407E" w:rsidRDefault="008876E8" w:rsidP="008876E8">
      <w:pPr>
        <w:pStyle w:val="FootnoteText"/>
        <w:rPr>
          <w:rFonts w:ascii="Times New Roman" w:hAnsi="Times New Roman" w:cs="Times New Roman"/>
        </w:rPr>
      </w:pPr>
      <w:r w:rsidRPr="0033407E">
        <w:rPr>
          <w:rStyle w:val="FootnoteReference"/>
          <w:rFonts w:ascii="Times New Roman" w:hAnsi="Times New Roman" w:cs="Times New Roman"/>
        </w:rPr>
        <w:footnoteRef/>
      </w:r>
      <w:r w:rsidRPr="0033407E">
        <w:rPr>
          <w:rFonts w:ascii="Times New Roman" w:hAnsi="Times New Roman" w:cs="Times New Roman"/>
        </w:rPr>
        <w:t xml:space="preserve"> NYC Department of Youth &amp; Community Development Jobs &amp; Internships Summer Youth Employment Program Website, https://www.nyc.gov/site/dycd/services/jobs-internships/summer-youth-employment-program-syep.page</w:t>
      </w:r>
    </w:p>
  </w:footnote>
  <w:footnote w:id="47">
    <w:p w14:paraId="68A0EABB" w14:textId="77777777" w:rsidR="008876E8" w:rsidRDefault="008876E8" w:rsidP="008876E8">
      <w:pPr>
        <w:pStyle w:val="FootnoteText"/>
      </w:pPr>
      <w:r w:rsidRPr="002026E6">
        <w:rPr>
          <w:rStyle w:val="FootnoteReference"/>
          <w:rFonts w:ascii="Times New Roman" w:hAnsi="Times New Roman" w:cs="Times New Roman"/>
        </w:rPr>
        <w:footnoteRef/>
      </w:r>
      <w:r w:rsidRPr="002026E6">
        <w:rPr>
          <w:rFonts w:ascii="Times New Roman" w:hAnsi="Times New Roman" w:cs="Times New Roman"/>
        </w:rPr>
        <w:t xml:space="preserve"> </w:t>
      </w:r>
      <w:r>
        <w:rPr>
          <w:rFonts w:ascii="Times New Roman" w:hAnsi="Times New Roman" w:cs="Times New Roman"/>
          <w:i/>
        </w:rPr>
        <w:t>Id</w:t>
      </w:r>
      <w:r w:rsidRPr="002026E6">
        <w:rPr>
          <w:rFonts w:ascii="Times New Roman" w:hAnsi="Times New Roman" w:cs="Times New Roman"/>
        </w:rPr>
        <w:t>. at 15.</w:t>
      </w:r>
    </w:p>
  </w:footnote>
  <w:footnote w:id="48">
    <w:p w14:paraId="0059E3F3" w14:textId="77777777" w:rsidR="008876E8" w:rsidRPr="002026E6" w:rsidRDefault="008876E8" w:rsidP="008876E8">
      <w:pPr>
        <w:pStyle w:val="FootnoteText"/>
        <w:rPr>
          <w:rFonts w:ascii="Times New Roman" w:hAnsi="Times New Roman" w:cs="Times New Roman"/>
        </w:rPr>
      </w:pPr>
      <w:r w:rsidRPr="002026E6">
        <w:rPr>
          <w:rStyle w:val="FootnoteReference"/>
          <w:rFonts w:ascii="Times New Roman" w:hAnsi="Times New Roman" w:cs="Times New Roman"/>
        </w:rPr>
        <w:footnoteRef/>
      </w:r>
      <w:r w:rsidRPr="002026E6">
        <w:rPr>
          <w:rFonts w:ascii="Times New Roman" w:hAnsi="Times New Roman" w:cs="Times New Roman"/>
          <w:i/>
        </w:rPr>
        <w:t xml:space="preserve"> Id.</w:t>
      </w:r>
    </w:p>
  </w:footnote>
  <w:footnote w:id="49">
    <w:p w14:paraId="3F5AF020" w14:textId="77777777" w:rsidR="00F6198E" w:rsidRDefault="00F6198E" w:rsidP="00F6198E">
      <w:pPr>
        <w:pStyle w:val="FootnoteText"/>
      </w:pPr>
      <w:r w:rsidRPr="00346461">
        <w:rPr>
          <w:rStyle w:val="FootnoteReference"/>
          <w:rFonts w:ascii="Times New Roman" w:hAnsi="Times New Roman" w:cs="Times New Roman"/>
        </w:rPr>
        <w:footnoteRef/>
      </w:r>
      <w:r w:rsidRPr="00346461">
        <w:rPr>
          <w:rFonts w:ascii="Times New Roman" w:hAnsi="Times New Roman" w:cs="Times New Roman"/>
        </w:rPr>
        <w:t xml:space="preserve"> NYC Department of Youth and Community Development, “SYEP Alternatives” </w:t>
      </w:r>
      <w:hyperlink r:id="rId8" w:history="1">
        <w:r w:rsidRPr="00346461">
          <w:rPr>
            <w:rStyle w:val="Hyperlink"/>
            <w:rFonts w:ascii="Times New Roman" w:hAnsi="Times New Roman" w:cs="Times New Roman"/>
          </w:rPr>
          <w:t>https://www1.nyc.gov/assets/dycd/syep/EOE.html</w:t>
        </w:r>
      </w:hyperlink>
      <w:r w:rsidRPr="00346461">
        <w:rPr>
          <w:rStyle w:val="Hyperlink"/>
          <w:rFonts w:ascii="Times New Roman" w:hAnsi="Times New Roman" w:cs="Times New Roman"/>
        </w:rPr>
        <w:t xml:space="preserve"> </w:t>
      </w:r>
      <w:r w:rsidRPr="00346461">
        <w:rPr>
          <w:rFonts w:ascii="Times New Roman" w:hAnsi="Times New Roman" w:cs="Times New Roman"/>
        </w:rPr>
        <w:t>(accessed on 2/17/23).</w:t>
      </w:r>
    </w:p>
  </w:footnote>
  <w:footnote w:id="50">
    <w:p w14:paraId="58C5B934" w14:textId="77777777" w:rsidR="00346461" w:rsidRPr="00346461" w:rsidRDefault="00346461" w:rsidP="00346461">
      <w:pPr>
        <w:pStyle w:val="FootnoteText"/>
        <w:rPr>
          <w:rFonts w:ascii="Times New Roman" w:hAnsi="Times New Roman" w:cs="Times New Roman"/>
        </w:rPr>
      </w:pPr>
      <w:r w:rsidRPr="00346461">
        <w:rPr>
          <w:rStyle w:val="FootnoteReference"/>
          <w:rFonts w:ascii="Times New Roman" w:hAnsi="Times New Roman" w:cs="Times New Roman"/>
        </w:rPr>
        <w:footnoteRef/>
      </w:r>
      <w:r w:rsidRPr="00346461">
        <w:rPr>
          <w:rFonts w:ascii="Times New Roman" w:hAnsi="Times New Roman" w:cs="Times New Roman"/>
        </w:rPr>
        <w:t xml:space="preserve"> New York City Mayor’s Office of Youth Employment, “Programming” </w:t>
      </w:r>
      <w:hyperlink r:id="rId9" w:history="1">
        <w:r w:rsidRPr="00346461">
          <w:rPr>
            <w:rStyle w:val="Hyperlink"/>
            <w:rFonts w:ascii="Times New Roman" w:hAnsi="Times New Roman" w:cs="Times New Roman"/>
          </w:rPr>
          <w:t>https://www.nyc.gov/site/youthemployment/initiatives/programming.page</w:t>
        </w:r>
      </w:hyperlink>
      <w:r w:rsidRPr="00346461">
        <w:rPr>
          <w:rFonts w:ascii="Times New Roman" w:hAnsi="Times New Roman" w:cs="Times New Roman"/>
        </w:rPr>
        <w:t xml:space="preserve"> (last accessed 2/17/23).</w:t>
      </w:r>
    </w:p>
  </w:footnote>
  <w:footnote w:id="51">
    <w:p w14:paraId="345ED96E" w14:textId="77777777" w:rsidR="00346461" w:rsidRPr="00346461" w:rsidRDefault="00346461" w:rsidP="00346461">
      <w:pPr>
        <w:pStyle w:val="FootnoteText"/>
        <w:rPr>
          <w:rFonts w:ascii="Times New Roman" w:hAnsi="Times New Roman" w:cs="Times New Roman"/>
        </w:rPr>
      </w:pPr>
      <w:r w:rsidRPr="00346461">
        <w:rPr>
          <w:rStyle w:val="FootnoteReference"/>
          <w:rFonts w:ascii="Times New Roman" w:hAnsi="Times New Roman" w:cs="Times New Roman"/>
        </w:rPr>
        <w:footnoteRef/>
      </w:r>
      <w:r w:rsidRPr="00346461">
        <w:rPr>
          <w:rFonts w:ascii="Times New Roman" w:hAnsi="Times New Roman" w:cs="Times New Roman"/>
        </w:rPr>
        <w:t xml:space="preserve"> </w:t>
      </w:r>
      <w:r w:rsidRPr="00346461">
        <w:rPr>
          <w:rFonts w:ascii="Times New Roman" w:hAnsi="Times New Roman" w:cs="Times New Roman"/>
          <w:i/>
          <w:iCs/>
        </w:rPr>
        <w:t xml:space="preserve">Id. </w:t>
      </w:r>
    </w:p>
  </w:footnote>
  <w:footnote w:id="52">
    <w:p w14:paraId="35C82D20" w14:textId="77777777" w:rsidR="00346461" w:rsidRPr="00346461" w:rsidRDefault="00346461" w:rsidP="00346461">
      <w:pPr>
        <w:pStyle w:val="FootnoteText"/>
        <w:rPr>
          <w:rFonts w:ascii="Times New Roman" w:hAnsi="Times New Roman" w:cs="Times New Roman"/>
        </w:rPr>
      </w:pPr>
      <w:r w:rsidRPr="00346461">
        <w:rPr>
          <w:rStyle w:val="FootnoteReference"/>
          <w:rFonts w:ascii="Times New Roman" w:hAnsi="Times New Roman" w:cs="Times New Roman"/>
        </w:rPr>
        <w:footnoteRef/>
      </w:r>
      <w:r w:rsidRPr="00346461">
        <w:rPr>
          <w:rFonts w:ascii="Times New Roman" w:hAnsi="Times New Roman" w:cs="Times New Roman"/>
        </w:rPr>
        <w:t xml:space="preserve"> LaGuardia Community College, “ApprenticeshipNYC” </w:t>
      </w:r>
      <w:hyperlink r:id="rId10" w:history="1">
        <w:r w:rsidRPr="00346461">
          <w:rPr>
            <w:rStyle w:val="Hyperlink"/>
            <w:rFonts w:ascii="Times New Roman" w:hAnsi="Times New Roman" w:cs="Times New Roman"/>
          </w:rPr>
          <w:t>https://www.laguardia.edu/ce/pages/career-skills-and-training/advanced-manufacturing/</w:t>
        </w:r>
      </w:hyperlink>
      <w:r w:rsidRPr="00346461">
        <w:rPr>
          <w:rFonts w:ascii="Times New Roman" w:hAnsi="Times New Roman" w:cs="Times New Roman"/>
        </w:rPr>
        <w:t xml:space="preserve"> (last accessed 2/17/23), New York City Department of Small Business Services Manufacturing Industrial and Innovation Council, “ApprenticeshipNYC” </w:t>
      </w:r>
      <w:hyperlink r:id="rId11" w:history="1">
        <w:r w:rsidRPr="00346461">
          <w:rPr>
            <w:rStyle w:val="Hyperlink"/>
            <w:rFonts w:ascii="Times New Roman" w:hAnsi="Times New Roman" w:cs="Times New Roman"/>
          </w:rPr>
          <w:t>https://maiic.nyc/apprenticenyc/</w:t>
        </w:r>
      </w:hyperlink>
      <w:r w:rsidRPr="00346461">
        <w:rPr>
          <w:rFonts w:ascii="Times New Roman" w:hAnsi="Times New Roman" w:cs="Times New Roman"/>
        </w:rPr>
        <w:t xml:space="preserve"> (last accessed 2/17/23)</w:t>
      </w:r>
    </w:p>
  </w:footnote>
  <w:footnote w:id="53">
    <w:p w14:paraId="5B77E822" w14:textId="77777777" w:rsidR="00346461" w:rsidRPr="00346461" w:rsidRDefault="00346461" w:rsidP="00346461">
      <w:pPr>
        <w:pStyle w:val="FootnoteText"/>
        <w:rPr>
          <w:rFonts w:ascii="Times New Roman" w:hAnsi="Times New Roman" w:cs="Times New Roman"/>
        </w:rPr>
      </w:pPr>
      <w:r w:rsidRPr="00346461">
        <w:rPr>
          <w:rStyle w:val="FootnoteReference"/>
          <w:rFonts w:ascii="Times New Roman" w:hAnsi="Times New Roman" w:cs="Times New Roman"/>
        </w:rPr>
        <w:footnoteRef/>
      </w:r>
      <w:r w:rsidRPr="00346461">
        <w:rPr>
          <w:rFonts w:ascii="Times New Roman" w:hAnsi="Times New Roman" w:cs="Times New Roman"/>
        </w:rPr>
        <w:t xml:space="preserve"> </w:t>
      </w:r>
      <w:r w:rsidRPr="00346461">
        <w:rPr>
          <w:rFonts w:ascii="Times New Roman" w:hAnsi="Times New Roman" w:cs="Times New Roman"/>
          <w:i/>
          <w:iCs/>
        </w:rPr>
        <w:t>Id.</w:t>
      </w:r>
      <w:r w:rsidRPr="00346461">
        <w:rPr>
          <w:rFonts w:ascii="Times New Roman" w:hAnsi="Times New Roman" w:cs="Times New Roman"/>
        </w:rPr>
        <w:t xml:space="preserve"> </w:t>
      </w:r>
    </w:p>
  </w:footnote>
  <w:footnote w:id="54">
    <w:p w14:paraId="22115372" w14:textId="77777777" w:rsidR="00346461" w:rsidRPr="00346461" w:rsidRDefault="00346461" w:rsidP="00346461">
      <w:pPr>
        <w:pStyle w:val="FootnoteText"/>
        <w:rPr>
          <w:rFonts w:ascii="Times New Roman" w:hAnsi="Times New Roman" w:cs="Times New Roman"/>
        </w:rPr>
      </w:pPr>
      <w:r w:rsidRPr="00346461">
        <w:rPr>
          <w:rStyle w:val="FootnoteReference"/>
          <w:rFonts w:ascii="Times New Roman" w:hAnsi="Times New Roman" w:cs="Times New Roman"/>
        </w:rPr>
        <w:footnoteRef/>
      </w:r>
      <w:r w:rsidRPr="00346461">
        <w:rPr>
          <w:rFonts w:ascii="Times New Roman" w:hAnsi="Times New Roman" w:cs="Times New Roman"/>
        </w:rPr>
        <w:t xml:space="preserve"> Disconnected Youth Task Force, </w:t>
      </w:r>
      <w:r w:rsidRPr="00346461">
        <w:rPr>
          <w:rFonts w:ascii="Times New Roman" w:hAnsi="Times New Roman" w:cs="Times New Roman"/>
          <w:i/>
        </w:rPr>
        <w:t xml:space="preserve">2020 Disconnected Youth Task Force Report, </w:t>
      </w:r>
      <w:r w:rsidRPr="00346461">
        <w:rPr>
          <w:rFonts w:ascii="Times New Roman" w:hAnsi="Times New Roman" w:cs="Times New Roman"/>
        </w:rPr>
        <w:t xml:space="preserve">Available at </w:t>
      </w:r>
      <w:hyperlink r:id="rId12" w:history="1">
        <w:r w:rsidRPr="00346461">
          <w:rPr>
            <w:rStyle w:val="Hyperlink"/>
            <w:rFonts w:ascii="Times New Roman" w:hAnsi="Times New Roman" w:cs="Times New Roman"/>
          </w:rPr>
          <w:t>https://www.nyc.gov/assets/youthemployment/downloads/pdf/dytf-connecting-our-future-report.pdf</w:t>
        </w:r>
      </w:hyperlink>
      <w:r w:rsidRPr="00346461">
        <w:rPr>
          <w:rFonts w:ascii="Times New Roman" w:hAnsi="Times New Roman" w:cs="Times New Roman"/>
        </w:rPr>
        <w:t xml:space="preserve"> </w:t>
      </w:r>
    </w:p>
  </w:footnote>
  <w:footnote w:id="55">
    <w:p w14:paraId="0DBAEFE5" w14:textId="77777777" w:rsidR="00346461" w:rsidRDefault="00346461" w:rsidP="00346461">
      <w:pPr>
        <w:pStyle w:val="FootnoteText"/>
      </w:pPr>
      <w:r w:rsidRPr="00346461">
        <w:rPr>
          <w:rStyle w:val="FootnoteReference"/>
          <w:rFonts w:ascii="Times New Roman" w:hAnsi="Times New Roman" w:cs="Times New Roman"/>
        </w:rPr>
        <w:footnoteRef/>
      </w:r>
      <w:r w:rsidRPr="00346461">
        <w:rPr>
          <w:rFonts w:ascii="Times New Roman" w:hAnsi="Times New Roman" w:cs="Times New Roman"/>
        </w:rPr>
        <w:t xml:space="preserve"> NYC Department of Small Business Services “Tech Training” </w:t>
      </w:r>
      <w:hyperlink r:id="rId13" w:history="1">
        <w:r w:rsidRPr="00346461">
          <w:rPr>
            <w:rStyle w:val="Hyperlink"/>
            <w:rFonts w:ascii="Times New Roman" w:hAnsi="Times New Roman" w:cs="Times New Roman"/>
          </w:rPr>
          <w:t>https://www.nyc.gov/site/sbs/careers/tech-training.page</w:t>
        </w:r>
      </w:hyperlink>
      <w:r w:rsidRPr="00346461">
        <w:rPr>
          <w:rFonts w:ascii="Times New Roman" w:hAnsi="Times New Roman" w:cs="Times New Roman"/>
        </w:rPr>
        <w:t xml:space="preserve"> (last accessed 2/17/23).</w:t>
      </w:r>
      <w:r>
        <w:t xml:space="preserve"> </w:t>
      </w:r>
    </w:p>
  </w:footnote>
  <w:footnote w:id="56">
    <w:p w14:paraId="5791CF80" w14:textId="77777777" w:rsidR="00346461" w:rsidRPr="00346461" w:rsidRDefault="00346461" w:rsidP="00346461">
      <w:pPr>
        <w:pStyle w:val="FootnoteText"/>
        <w:rPr>
          <w:rFonts w:ascii="Times New Roman" w:hAnsi="Times New Roman" w:cs="Times New Roman"/>
        </w:rPr>
      </w:pPr>
      <w:r w:rsidRPr="00346461">
        <w:rPr>
          <w:rStyle w:val="FootnoteReference"/>
          <w:rFonts w:ascii="Times New Roman" w:hAnsi="Times New Roman" w:cs="Times New Roman"/>
        </w:rPr>
        <w:footnoteRef/>
      </w:r>
      <w:r w:rsidRPr="00346461">
        <w:rPr>
          <w:rFonts w:ascii="Times New Roman" w:hAnsi="Times New Roman" w:cs="Times New Roman"/>
        </w:rPr>
        <w:t xml:space="preserve"> NYC Tech to Train Pipeline, “Training Programs” </w:t>
      </w:r>
      <w:hyperlink r:id="rId14" w:history="1">
        <w:r w:rsidRPr="00346461">
          <w:rPr>
            <w:rStyle w:val="Hyperlink"/>
            <w:rFonts w:ascii="Times New Roman" w:hAnsi="Times New Roman" w:cs="Times New Roman"/>
          </w:rPr>
          <w:t>https://ttp.nyc/trainingprograms</w:t>
        </w:r>
      </w:hyperlink>
      <w:r w:rsidRPr="00346461">
        <w:rPr>
          <w:rFonts w:ascii="Times New Roman" w:hAnsi="Times New Roman" w:cs="Times New Roman"/>
        </w:rPr>
        <w:t xml:space="preserve"> (last accessed 2/17/23).</w:t>
      </w:r>
    </w:p>
  </w:footnote>
  <w:footnote w:id="57">
    <w:p w14:paraId="0FD23AE5" w14:textId="77777777" w:rsidR="00346461" w:rsidRPr="00346461" w:rsidRDefault="00346461" w:rsidP="00346461">
      <w:pPr>
        <w:pStyle w:val="FootnoteText"/>
        <w:rPr>
          <w:rFonts w:ascii="Times New Roman" w:hAnsi="Times New Roman" w:cs="Times New Roman"/>
        </w:rPr>
      </w:pPr>
      <w:r w:rsidRPr="00346461">
        <w:rPr>
          <w:rStyle w:val="FootnoteReference"/>
          <w:rFonts w:ascii="Times New Roman" w:hAnsi="Times New Roman" w:cs="Times New Roman"/>
        </w:rPr>
        <w:footnoteRef/>
      </w:r>
      <w:r w:rsidRPr="00346461">
        <w:rPr>
          <w:rFonts w:ascii="Times New Roman" w:hAnsi="Times New Roman" w:cs="Times New Roman"/>
        </w:rPr>
        <w:t xml:space="preserve"> NYC Department of Small Business Services, </w:t>
      </w:r>
      <w:r w:rsidRPr="00346461">
        <w:rPr>
          <w:rFonts w:ascii="Times New Roman" w:hAnsi="Times New Roman" w:cs="Times New Roman"/>
          <w:i/>
        </w:rPr>
        <w:t xml:space="preserve">CITY LAUNCHES NEW PROGRAM TO PREPARE YOUNG ADULTS FOR MEDICAL ASSISTANT CAREERS, </w:t>
      </w:r>
      <w:r w:rsidRPr="00346461">
        <w:rPr>
          <w:rFonts w:ascii="Times New Roman" w:hAnsi="Times New Roman" w:cs="Times New Roman"/>
        </w:rPr>
        <w:t xml:space="preserve">August 15, 2018, Available at: </w:t>
      </w:r>
      <w:hyperlink r:id="rId15" w:history="1">
        <w:r w:rsidRPr="00346461">
          <w:rPr>
            <w:rStyle w:val="Hyperlink"/>
            <w:rFonts w:ascii="Times New Roman" w:hAnsi="Times New Roman" w:cs="Times New Roman"/>
          </w:rPr>
          <w:t>https://www.nyc.gov/site/sbs/about/pr20180815_MedicalAssistant.page</w:t>
        </w:r>
      </w:hyperlink>
      <w:r w:rsidRPr="00346461">
        <w:rPr>
          <w:rFonts w:ascii="Times New Roman" w:hAnsi="Times New Roman" w:cs="Times New Roman"/>
        </w:rPr>
        <w:t xml:space="preserve"> </w:t>
      </w:r>
    </w:p>
  </w:footnote>
  <w:footnote w:id="58">
    <w:p w14:paraId="0F2A0B0E" w14:textId="77777777" w:rsidR="00346461" w:rsidRPr="00346461" w:rsidRDefault="00346461" w:rsidP="00346461">
      <w:pPr>
        <w:pStyle w:val="FootnoteText"/>
        <w:rPr>
          <w:rFonts w:ascii="Times New Roman" w:hAnsi="Times New Roman" w:cs="Times New Roman"/>
        </w:rPr>
      </w:pPr>
      <w:r w:rsidRPr="00346461">
        <w:rPr>
          <w:rStyle w:val="FootnoteReference"/>
          <w:rFonts w:ascii="Times New Roman" w:hAnsi="Times New Roman" w:cs="Times New Roman"/>
        </w:rPr>
        <w:footnoteRef/>
      </w:r>
      <w:r w:rsidRPr="00346461">
        <w:rPr>
          <w:rFonts w:ascii="Times New Roman" w:hAnsi="Times New Roman" w:cs="Times New Roman"/>
        </w:rPr>
        <w:t xml:space="preserve"> </w:t>
      </w:r>
      <w:r w:rsidRPr="00346461">
        <w:rPr>
          <w:rFonts w:ascii="Times New Roman" w:hAnsi="Times New Roman" w:cs="Times New Roman"/>
          <w:i/>
        </w:rPr>
        <w:t xml:space="preserve">Supra </w:t>
      </w:r>
      <w:r w:rsidRPr="00346461">
        <w:rPr>
          <w:rFonts w:ascii="Times New Roman" w:hAnsi="Times New Roman" w:cs="Times New Roman"/>
        </w:rPr>
        <w:t>note 5</w:t>
      </w:r>
    </w:p>
  </w:footnote>
  <w:footnote w:id="59">
    <w:p w14:paraId="5AF6E3D6" w14:textId="77777777" w:rsidR="00346461" w:rsidRPr="00346461" w:rsidRDefault="00346461" w:rsidP="00346461">
      <w:pPr>
        <w:pStyle w:val="FootnoteText"/>
        <w:rPr>
          <w:rFonts w:ascii="Times New Roman" w:hAnsi="Times New Roman" w:cs="Times New Roman"/>
        </w:rPr>
      </w:pPr>
      <w:r w:rsidRPr="00346461">
        <w:rPr>
          <w:rStyle w:val="FootnoteReference"/>
          <w:rFonts w:ascii="Times New Roman" w:hAnsi="Times New Roman" w:cs="Times New Roman"/>
        </w:rPr>
        <w:footnoteRef/>
      </w:r>
      <w:r w:rsidRPr="00346461">
        <w:rPr>
          <w:rFonts w:ascii="Times New Roman" w:hAnsi="Times New Roman" w:cs="Times New Roman"/>
        </w:rPr>
        <w:t xml:space="preserve"> New York Alliance for Careers in Healthcare, </w:t>
      </w:r>
      <w:r w:rsidRPr="00346461">
        <w:rPr>
          <w:rFonts w:ascii="Times New Roman" w:hAnsi="Times New Roman" w:cs="Times New Roman"/>
          <w:i/>
        </w:rPr>
        <w:t xml:space="preserve">10- Year Anniversary Report, </w:t>
      </w:r>
      <w:r w:rsidRPr="00346461">
        <w:rPr>
          <w:rFonts w:ascii="Times New Roman" w:hAnsi="Times New Roman" w:cs="Times New Roman"/>
        </w:rPr>
        <w:t xml:space="preserve">March 2022, pg. 47, Available at: </w:t>
      </w:r>
      <w:hyperlink r:id="rId16" w:history="1">
        <w:r w:rsidRPr="00346461">
          <w:rPr>
            <w:rStyle w:val="Hyperlink"/>
            <w:rFonts w:ascii="Times New Roman" w:hAnsi="Times New Roman" w:cs="Times New Roman"/>
          </w:rPr>
          <w:t>https://static1.squarespace.com/static/6019cfde6112d0573e44f701/t/6352ca7d9fdf376490d4e7d9/1666370197851/NYACH+10-Year+Anniversary+Report.pdf</w:t>
        </w:r>
      </w:hyperlink>
      <w:r w:rsidRPr="00346461">
        <w:rPr>
          <w:rFonts w:ascii="Times New Roman" w:hAnsi="Times New Roman" w:cs="Times New Roman"/>
        </w:rPr>
        <w:t xml:space="preserve"> </w:t>
      </w:r>
    </w:p>
  </w:footnote>
  <w:footnote w:id="60">
    <w:p w14:paraId="4D4802D0" w14:textId="77777777" w:rsidR="00346461" w:rsidRDefault="00346461" w:rsidP="00346461">
      <w:pPr>
        <w:pStyle w:val="FootnoteText"/>
      </w:pPr>
      <w:r w:rsidRPr="00346461">
        <w:rPr>
          <w:rStyle w:val="FootnoteReference"/>
          <w:rFonts w:ascii="Times New Roman" w:hAnsi="Times New Roman" w:cs="Times New Roman"/>
        </w:rPr>
        <w:footnoteRef/>
      </w:r>
      <w:r w:rsidRPr="00346461">
        <w:rPr>
          <w:rFonts w:ascii="Times New Roman" w:hAnsi="Times New Roman" w:cs="Times New Roman"/>
        </w:rPr>
        <w:t xml:space="preserve"> NYC Department of Small Business Services, “Post-Criminal Justice Involvement Services”  </w:t>
      </w:r>
      <w:hyperlink r:id="rId17" w:history="1">
        <w:r w:rsidRPr="00346461">
          <w:rPr>
            <w:rStyle w:val="Hyperlink"/>
            <w:rFonts w:ascii="Times New Roman" w:hAnsi="Times New Roman" w:cs="Times New Roman"/>
          </w:rPr>
          <w:t>https://www.nyc.gov/site/sbs/careers/post-criminal-justice-involvement.page</w:t>
        </w:r>
      </w:hyperlink>
      <w:r w:rsidRPr="00346461">
        <w:rPr>
          <w:rFonts w:ascii="Times New Roman" w:hAnsi="Times New Roman" w:cs="Times New Roman"/>
        </w:rPr>
        <w:t xml:space="preserve"> (accessed on 2/17/23).</w:t>
      </w:r>
    </w:p>
  </w:footnote>
  <w:footnote w:id="61">
    <w:p w14:paraId="5EA0D701" w14:textId="77777777" w:rsidR="00346461" w:rsidRPr="00346461" w:rsidRDefault="00346461" w:rsidP="00346461">
      <w:pPr>
        <w:pStyle w:val="FootnoteText"/>
        <w:rPr>
          <w:rFonts w:ascii="Times New Roman" w:hAnsi="Times New Roman" w:cs="Times New Roman"/>
        </w:rPr>
      </w:pPr>
      <w:r w:rsidRPr="00346461">
        <w:rPr>
          <w:rStyle w:val="FootnoteReference"/>
          <w:rFonts w:ascii="Times New Roman" w:hAnsi="Times New Roman" w:cs="Times New Roman"/>
        </w:rPr>
        <w:footnoteRef/>
      </w:r>
      <w:r w:rsidRPr="00346461">
        <w:rPr>
          <w:rFonts w:ascii="Times New Roman" w:hAnsi="Times New Roman" w:cs="Times New Roman"/>
        </w:rPr>
        <w:t xml:space="preserve"> Task force</w:t>
      </w:r>
    </w:p>
  </w:footnote>
  <w:footnote w:id="62">
    <w:p w14:paraId="5B651B5A" w14:textId="77777777" w:rsidR="00346461" w:rsidRPr="00346461" w:rsidRDefault="00346461" w:rsidP="00346461">
      <w:pPr>
        <w:pStyle w:val="FootnoteText"/>
        <w:rPr>
          <w:rFonts w:ascii="Times New Roman" w:hAnsi="Times New Roman" w:cs="Times New Roman"/>
        </w:rPr>
      </w:pPr>
      <w:r w:rsidRPr="00346461">
        <w:rPr>
          <w:rStyle w:val="FootnoteReference"/>
          <w:rFonts w:ascii="Times New Roman" w:hAnsi="Times New Roman" w:cs="Times New Roman"/>
        </w:rPr>
        <w:footnoteRef/>
      </w:r>
      <w:r w:rsidRPr="00346461">
        <w:rPr>
          <w:rFonts w:ascii="Times New Roman" w:hAnsi="Times New Roman" w:cs="Times New Roman"/>
        </w:rPr>
        <w:t xml:space="preserve"> </w:t>
      </w:r>
      <w:r w:rsidRPr="00346461">
        <w:rPr>
          <w:rFonts w:ascii="Times New Roman" w:hAnsi="Times New Roman" w:cs="Times New Roman"/>
          <w:i/>
        </w:rPr>
        <w:t>Supra</w:t>
      </w:r>
      <w:r w:rsidRPr="00346461">
        <w:rPr>
          <w:rFonts w:ascii="Times New Roman" w:hAnsi="Times New Roman" w:cs="Times New Roman"/>
        </w:rPr>
        <w:t xml:space="preserve"> note 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2F40"/>
    <w:multiLevelType w:val="hybridMultilevel"/>
    <w:tmpl w:val="FADA0714"/>
    <w:lvl w:ilvl="0" w:tplc="0F0490CE">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D7FA1FE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139E2"/>
    <w:multiLevelType w:val="multilevel"/>
    <w:tmpl w:val="B4BC1C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90B0004"/>
    <w:multiLevelType w:val="multilevel"/>
    <w:tmpl w:val="ADBA5FB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495F1273"/>
    <w:multiLevelType w:val="multilevel"/>
    <w:tmpl w:val="FD4A99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6DEA6607"/>
    <w:multiLevelType w:val="multilevel"/>
    <w:tmpl w:val="E7F2AA8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31821E5"/>
    <w:multiLevelType w:val="multilevel"/>
    <w:tmpl w:val="02A4B0A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7E98642C"/>
    <w:multiLevelType w:val="multilevel"/>
    <w:tmpl w:val="94342B3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DB1"/>
    <w:rsid w:val="00001E16"/>
    <w:rsid w:val="00025B80"/>
    <w:rsid w:val="000264F7"/>
    <w:rsid w:val="00037353"/>
    <w:rsid w:val="00057D9C"/>
    <w:rsid w:val="0006398F"/>
    <w:rsid w:val="000716D6"/>
    <w:rsid w:val="000747C4"/>
    <w:rsid w:val="000876B4"/>
    <w:rsid w:val="00094A8E"/>
    <w:rsid w:val="00096A23"/>
    <w:rsid w:val="000A588C"/>
    <w:rsid w:val="000B6808"/>
    <w:rsid w:val="000C4724"/>
    <w:rsid w:val="000D04AA"/>
    <w:rsid w:val="000D3D49"/>
    <w:rsid w:val="000F2EEB"/>
    <w:rsid w:val="000F3FAD"/>
    <w:rsid w:val="00124FE7"/>
    <w:rsid w:val="001321FD"/>
    <w:rsid w:val="001366C4"/>
    <w:rsid w:val="00151DE2"/>
    <w:rsid w:val="00160427"/>
    <w:rsid w:val="00192F1B"/>
    <w:rsid w:val="001945D1"/>
    <w:rsid w:val="001A064D"/>
    <w:rsid w:val="001C19F9"/>
    <w:rsid w:val="001D29A6"/>
    <w:rsid w:val="001D7834"/>
    <w:rsid w:val="001E1A8B"/>
    <w:rsid w:val="001E23C9"/>
    <w:rsid w:val="001E3A8F"/>
    <w:rsid w:val="00202422"/>
    <w:rsid w:val="00202AF4"/>
    <w:rsid w:val="0020524D"/>
    <w:rsid w:val="002161CD"/>
    <w:rsid w:val="00222059"/>
    <w:rsid w:val="002300E8"/>
    <w:rsid w:val="002366A6"/>
    <w:rsid w:val="002377DB"/>
    <w:rsid w:val="00240311"/>
    <w:rsid w:val="0027527E"/>
    <w:rsid w:val="0027586B"/>
    <w:rsid w:val="00283630"/>
    <w:rsid w:val="002A2B05"/>
    <w:rsid w:val="002A6C0C"/>
    <w:rsid w:val="002B2105"/>
    <w:rsid w:val="002C722D"/>
    <w:rsid w:val="002D169F"/>
    <w:rsid w:val="002F511E"/>
    <w:rsid w:val="00304220"/>
    <w:rsid w:val="003130EB"/>
    <w:rsid w:val="0031550F"/>
    <w:rsid w:val="003237DB"/>
    <w:rsid w:val="00324C63"/>
    <w:rsid w:val="0033460E"/>
    <w:rsid w:val="003452C5"/>
    <w:rsid w:val="00346461"/>
    <w:rsid w:val="00373413"/>
    <w:rsid w:val="00376B3F"/>
    <w:rsid w:val="00396970"/>
    <w:rsid w:val="003A1BB4"/>
    <w:rsid w:val="003F19E4"/>
    <w:rsid w:val="003F4117"/>
    <w:rsid w:val="0042295B"/>
    <w:rsid w:val="004313E9"/>
    <w:rsid w:val="00450614"/>
    <w:rsid w:val="00452DC8"/>
    <w:rsid w:val="00477A88"/>
    <w:rsid w:val="00482B0A"/>
    <w:rsid w:val="00495585"/>
    <w:rsid w:val="004A053F"/>
    <w:rsid w:val="004B084B"/>
    <w:rsid w:val="004C0D6E"/>
    <w:rsid w:val="004C5839"/>
    <w:rsid w:val="004D064C"/>
    <w:rsid w:val="004D1704"/>
    <w:rsid w:val="004D74C3"/>
    <w:rsid w:val="0051464F"/>
    <w:rsid w:val="005204B4"/>
    <w:rsid w:val="00525A23"/>
    <w:rsid w:val="00557E46"/>
    <w:rsid w:val="005706AC"/>
    <w:rsid w:val="005723C4"/>
    <w:rsid w:val="00591AA3"/>
    <w:rsid w:val="00595180"/>
    <w:rsid w:val="005B1920"/>
    <w:rsid w:val="005B3C1A"/>
    <w:rsid w:val="005C0EE4"/>
    <w:rsid w:val="005C45CC"/>
    <w:rsid w:val="005D6BCF"/>
    <w:rsid w:val="005E31E0"/>
    <w:rsid w:val="005E75C5"/>
    <w:rsid w:val="005F5E89"/>
    <w:rsid w:val="0060434F"/>
    <w:rsid w:val="0060643A"/>
    <w:rsid w:val="00641856"/>
    <w:rsid w:val="006607C4"/>
    <w:rsid w:val="0067280B"/>
    <w:rsid w:val="00676B99"/>
    <w:rsid w:val="00677270"/>
    <w:rsid w:val="00690B41"/>
    <w:rsid w:val="006A67C6"/>
    <w:rsid w:val="006B4AD4"/>
    <w:rsid w:val="006C4CD4"/>
    <w:rsid w:val="006E6F9A"/>
    <w:rsid w:val="006F4B87"/>
    <w:rsid w:val="007128CB"/>
    <w:rsid w:val="00725EC7"/>
    <w:rsid w:val="007301E3"/>
    <w:rsid w:val="007307DC"/>
    <w:rsid w:val="00760DB1"/>
    <w:rsid w:val="00770B24"/>
    <w:rsid w:val="00791615"/>
    <w:rsid w:val="00796910"/>
    <w:rsid w:val="007C2281"/>
    <w:rsid w:val="007E7C17"/>
    <w:rsid w:val="00805664"/>
    <w:rsid w:val="00813CC6"/>
    <w:rsid w:val="00817121"/>
    <w:rsid w:val="00823F71"/>
    <w:rsid w:val="0084091B"/>
    <w:rsid w:val="008415A9"/>
    <w:rsid w:val="0084436D"/>
    <w:rsid w:val="00845F2C"/>
    <w:rsid w:val="008464FC"/>
    <w:rsid w:val="00851A5E"/>
    <w:rsid w:val="00851FB4"/>
    <w:rsid w:val="0085665E"/>
    <w:rsid w:val="00856BB3"/>
    <w:rsid w:val="00873ADA"/>
    <w:rsid w:val="008876E8"/>
    <w:rsid w:val="008B0456"/>
    <w:rsid w:val="008C2218"/>
    <w:rsid w:val="008E5FE4"/>
    <w:rsid w:val="00904965"/>
    <w:rsid w:val="00911CF9"/>
    <w:rsid w:val="009169E3"/>
    <w:rsid w:val="00917C6D"/>
    <w:rsid w:val="00927096"/>
    <w:rsid w:val="00937BFE"/>
    <w:rsid w:val="00945A95"/>
    <w:rsid w:val="00951411"/>
    <w:rsid w:val="009628C6"/>
    <w:rsid w:val="00963970"/>
    <w:rsid w:val="0096558F"/>
    <w:rsid w:val="00967C78"/>
    <w:rsid w:val="00975CB6"/>
    <w:rsid w:val="00982D30"/>
    <w:rsid w:val="009C6A96"/>
    <w:rsid w:val="009E46F4"/>
    <w:rsid w:val="009F4207"/>
    <w:rsid w:val="009F4F5D"/>
    <w:rsid w:val="00A25890"/>
    <w:rsid w:val="00A30467"/>
    <w:rsid w:val="00A76B7A"/>
    <w:rsid w:val="00AA74B0"/>
    <w:rsid w:val="00AB6464"/>
    <w:rsid w:val="00AB765D"/>
    <w:rsid w:val="00AD2D71"/>
    <w:rsid w:val="00AE2F45"/>
    <w:rsid w:val="00AE4342"/>
    <w:rsid w:val="00AF0306"/>
    <w:rsid w:val="00B25B79"/>
    <w:rsid w:val="00B315F4"/>
    <w:rsid w:val="00B438FD"/>
    <w:rsid w:val="00B617D1"/>
    <w:rsid w:val="00B86E80"/>
    <w:rsid w:val="00B91C83"/>
    <w:rsid w:val="00BA6AEF"/>
    <w:rsid w:val="00BB2582"/>
    <w:rsid w:val="00BB4954"/>
    <w:rsid w:val="00BF1276"/>
    <w:rsid w:val="00BF315B"/>
    <w:rsid w:val="00C001FA"/>
    <w:rsid w:val="00C0359E"/>
    <w:rsid w:val="00C25A89"/>
    <w:rsid w:val="00C50ADD"/>
    <w:rsid w:val="00C632C3"/>
    <w:rsid w:val="00C6609D"/>
    <w:rsid w:val="00CB03EF"/>
    <w:rsid w:val="00CB4BFC"/>
    <w:rsid w:val="00CD120B"/>
    <w:rsid w:val="00D015B1"/>
    <w:rsid w:val="00D039C2"/>
    <w:rsid w:val="00D14F1D"/>
    <w:rsid w:val="00D22A29"/>
    <w:rsid w:val="00D3421F"/>
    <w:rsid w:val="00D34E4A"/>
    <w:rsid w:val="00D4480E"/>
    <w:rsid w:val="00D5007B"/>
    <w:rsid w:val="00D553DD"/>
    <w:rsid w:val="00D64E16"/>
    <w:rsid w:val="00D70219"/>
    <w:rsid w:val="00D73429"/>
    <w:rsid w:val="00D86302"/>
    <w:rsid w:val="00DA4AB4"/>
    <w:rsid w:val="00DA557B"/>
    <w:rsid w:val="00DC1485"/>
    <w:rsid w:val="00DE061F"/>
    <w:rsid w:val="00DE0FD5"/>
    <w:rsid w:val="00DE1518"/>
    <w:rsid w:val="00DE19F1"/>
    <w:rsid w:val="00E028FA"/>
    <w:rsid w:val="00E20758"/>
    <w:rsid w:val="00E44A0A"/>
    <w:rsid w:val="00E61101"/>
    <w:rsid w:val="00E72B34"/>
    <w:rsid w:val="00E72C77"/>
    <w:rsid w:val="00E80303"/>
    <w:rsid w:val="00E861EE"/>
    <w:rsid w:val="00E9365A"/>
    <w:rsid w:val="00E93F27"/>
    <w:rsid w:val="00EA4341"/>
    <w:rsid w:val="00EC79B4"/>
    <w:rsid w:val="00EF1978"/>
    <w:rsid w:val="00F077F4"/>
    <w:rsid w:val="00F23027"/>
    <w:rsid w:val="00F6198E"/>
    <w:rsid w:val="00F83739"/>
    <w:rsid w:val="00F94622"/>
    <w:rsid w:val="00F974FB"/>
    <w:rsid w:val="00FA5859"/>
    <w:rsid w:val="00FC333B"/>
    <w:rsid w:val="00FC6044"/>
    <w:rsid w:val="00FD4D58"/>
    <w:rsid w:val="00FE0812"/>
    <w:rsid w:val="00FE30C3"/>
    <w:rsid w:val="2D784AB2"/>
    <w:rsid w:val="370BB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30699"/>
  <w15:chartTrackingRefBased/>
  <w15:docId w15:val="{21CC3A20-1D99-4D66-85F4-B7D4243B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DB1"/>
  </w:style>
  <w:style w:type="paragraph" w:styleId="Heading1">
    <w:name w:val="heading 1"/>
    <w:basedOn w:val="Normal"/>
    <w:link w:val="Heading1Char"/>
    <w:uiPriority w:val="9"/>
    <w:qFormat/>
    <w:rsid w:val="00EA43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0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60DB1"/>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760D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DB1"/>
  </w:style>
  <w:style w:type="paragraph" w:styleId="Footer">
    <w:name w:val="footer"/>
    <w:basedOn w:val="Normal"/>
    <w:link w:val="FooterChar"/>
    <w:uiPriority w:val="99"/>
    <w:unhideWhenUsed/>
    <w:rsid w:val="00760D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DB1"/>
  </w:style>
  <w:style w:type="paragraph" w:styleId="ListParagraph">
    <w:name w:val="List Paragraph"/>
    <w:basedOn w:val="Normal"/>
    <w:uiPriority w:val="34"/>
    <w:qFormat/>
    <w:rsid w:val="00760DB1"/>
    <w:pPr>
      <w:spacing w:after="0" w:line="240" w:lineRule="auto"/>
      <w:ind w:left="720"/>
    </w:pPr>
    <w:rPr>
      <w:rFonts w:ascii="Calibri" w:hAnsi="Calibri" w:cs="Calibri"/>
    </w:rPr>
  </w:style>
  <w:style w:type="paragraph" w:customStyle="1" w:styleId="paragraph">
    <w:name w:val="paragraph"/>
    <w:basedOn w:val="Normal"/>
    <w:rsid w:val="00C25A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25A89"/>
  </w:style>
  <w:style w:type="character" w:customStyle="1" w:styleId="eop">
    <w:name w:val="eop"/>
    <w:basedOn w:val="DefaultParagraphFont"/>
    <w:rsid w:val="00C25A89"/>
  </w:style>
  <w:style w:type="paragraph" w:styleId="NormalWeb">
    <w:name w:val="Normal (Web)"/>
    <w:basedOn w:val="Normal"/>
    <w:uiPriority w:val="99"/>
    <w:unhideWhenUsed/>
    <w:rsid w:val="004B08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B084B"/>
    <w:rPr>
      <w:color w:val="0000FF"/>
      <w:u w:val="single"/>
    </w:rPr>
  </w:style>
  <w:style w:type="character" w:styleId="FollowedHyperlink">
    <w:name w:val="FollowedHyperlink"/>
    <w:basedOn w:val="DefaultParagraphFont"/>
    <w:uiPriority w:val="99"/>
    <w:semiHidden/>
    <w:unhideWhenUsed/>
    <w:rsid w:val="004D74C3"/>
    <w:rPr>
      <w:color w:val="954F72" w:themeColor="followedHyperlink"/>
      <w:u w:val="single"/>
    </w:rPr>
  </w:style>
  <w:style w:type="paragraph" w:styleId="FootnoteText">
    <w:name w:val="footnote text"/>
    <w:aliases w:val="FT"/>
    <w:basedOn w:val="Normal"/>
    <w:link w:val="FootnoteTextChar"/>
    <w:uiPriority w:val="99"/>
    <w:unhideWhenUsed/>
    <w:rsid w:val="00B315F4"/>
    <w:pPr>
      <w:spacing w:after="0" w:line="240" w:lineRule="auto"/>
    </w:pPr>
    <w:rPr>
      <w:sz w:val="20"/>
      <w:szCs w:val="20"/>
    </w:rPr>
  </w:style>
  <w:style w:type="character" w:customStyle="1" w:styleId="FootnoteTextChar">
    <w:name w:val="Footnote Text Char"/>
    <w:aliases w:val="FT Char"/>
    <w:basedOn w:val="DefaultParagraphFont"/>
    <w:link w:val="FootnoteText"/>
    <w:uiPriority w:val="99"/>
    <w:rsid w:val="00B315F4"/>
    <w:rPr>
      <w:sz w:val="20"/>
      <w:szCs w:val="20"/>
    </w:rPr>
  </w:style>
  <w:style w:type="character" w:styleId="FootnoteReference">
    <w:name w:val="footnote reference"/>
    <w:basedOn w:val="DefaultParagraphFont"/>
    <w:uiPriority w:val="99"/>
    <w:unhideWhenUsed/>
    <w:rsid w:val="00B315F4"/>
    <w:rPr>
      <w:vertAlign w:val="superscript"/>
    </w:rPr>
  </w:style>
  <w:style w:type="character" w:customStyle="1" w:styleId="ui-provider">
    <w:name w:val="ui-provider"/>
    <w:basedOn w:val="DefaultParagraphFont"/>
    <w:rsid w:val="00EA4341"/>
  </w:style>
  <w:style w:type="character" w:customStyle="1" w:styleId="Heading1Char">
    <w:name w:val="Heading 1 Char"/>
    <w:basedOn w:val="DefaultParagraphFont"/>
    <w:link w:val="Heading1"/>
    <w:uiPriority w:val="9"/>
    <w:rsid w:val="00EA4341"/>
    <w:rPr>
      <w:rFonts w:ascii="Times New Roman" w:eastAsia="Times New Roman" w:hAnsi="Times New Roman" w:cs="Times New Roman"/>
      <w:b/>
      <w:bCs/>
      <w:kern w:val="36"/>
      <w:sz w:val="48"/>
      <w:szCs w:val="48"/>
    </w:rPr>
  </w:style>
  <w:style w:type="paragraph" w:styleId="NoSpacing">
    <w:name w:val="No Spacing"/>
    <w:uiPriority w:val="1"/>
    <w:qFormat/>
    <w:rsid w:val="00304220"/>
    <w:pPr>
      <w:spacing w:after="0" w:line="240" w:lineRule="auto"/>
    </w:pPr>
  </w:style>
  <w:style w:type="character" w:styleId="CommentReference">
    <w:name w:val="annotation reference"/>
    <w:basedOn w:val="DefaultParagraphFont"/>
    <w:uiPriority w:val="99"/>
    <w:semiHidden/>
    <w:unhideWhenUsed/>
    <w:rsid w:val="00304220"/>
    <w:rPr>
      <w:sz w:val="16"/>
      <w:szCs w:val="16"/>
    </w:rPr>
  </w:style>
  <w:style w:type="paragraph" w:styleId="CommentText">
    <w:name w:val="annotation text"/>
    <w:basedOn w:val="Normal"/>
    <w:link w:val="CommentTextChar"/>
    <w:uiPriority w:val="99"/>
    <w:semiHidden/>
    <w:unhideWhenUsed/>
    <w:rsid w:val="00304220"/>
    <w:pPr>
      <w:spacing w:line="240" w:lineRule="auto"/>
    </w:pPr>
    <w:rPr>
      <w:sz w:val="20"/>
      <w:szCs w:val="20"/>
    </w:rPr>
  </w:style>
  <w:style w:type="character" w:customStyle="1" w:styleId="CommentTextChar">
    <w:name w:val="Comment Text Char"/>
    <w:basedOn w:val="DefaultParagraphFont"/>
    <w:link w:val="CommentText"/>
    <w:uiPriority w:val="99"/>
    <w:semiHidden/>
    <w:rsid w:val="00304220"/>
    <w:rPr>
      <w:sz w:val="20"/>
      <w:szCs w:val="20"/>
    </w:rPr>
  </w:style>
  <w:style w:type="paragraph" w:styleId="CommentSubject">
    <w:name w:val="annotation subject"/>
    <w:basedOn w:val="CommentText"/>
    <w:next w:val="CommentText"/>
    <w:link w:val="CommentSubjectChar"/>
    <w:uiPriority w:val="99"/>
    <w:semiHidden/>
    <w:unhideWhenUsed/>
    <w:rsid w:val="00304220"/>
    <w:rPr>
      <w:b/>
      <w:bCs/>
    </w:rPr>
  </w:style>
  <w:style w:type="character" w:customStyle="1" w:styleId="CommentSubjectChar">
    <w:name w:val="Comment Subject Char"/>
    <w:basedOn w:val="CommentTextChar"/>
    <w:link w:val="CommentSubject"/>
    <w:uiPriority w:val="99"/>
    <w:semiHidden/>
    <w:rsid w:val="00304220"/>
    <w:rPr>
      <w:b/>
      <w:bCs/>
      <w:sz w:val="20"/>
      <w:szCs w:val="20"/>
    </w:rPr>
  </w:style>
  <w:style w:type="paragraph" w:styleId="Revision">
    <w:name w:val="Revision"/>
    <w:hidden/>
    <w:uiPriority w:val="99"/>
    <w:semiHidden/>
    <w:rsid w:val="001E23C9"/>
    <w:pPr>
      <w:spacing w:after="0" w:line="240" w:lineRule="auto"/>
    </w:pPr>
  </w:style>
  <w:style w:type="paragraph" w:styleId="BalloonText">
    <w:name w:val="Balloon Text"/>
    <w:basedOn w:val="Normal"/>
    <w:link w:val="BalloonTextChar"/>
    <w:uiPriority w:val="99"/>
    <w:semiHidden/>
    <w:unhideWhenUsed/>
    <w:rsid w:val="008B04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456"/>
    <w:rPr>
      <w:rFonts w:ascii="Segoe UI" w:hAnsi="Segoe UI" w:cs="Segoe UI"/>
      <w:sz w:val="18"/>
      <w:szCs w:val="18"/>
    </w:rPr>
  </w:style>
  <w:style w:type="character" w:styleId="LineNumber">
    <w:name w:val="line number"/>
    <w:basedOn w:val="DefaultParagraphFont"/>
    <w:uiPriority w:val="99"/>
    <w:semiHidden/>
    <w:unhideWhenUsed/>
    <w:rsid w:val="00851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91674">
      <w:bodyDiv w:val="1"/>
      <w:marLeft w:val="0"/>
      <w:marRight w:val="0"/>
      <w:marTop w:val="0"/>
      <w:marBottom w:val="0"/>
      <w:divBdr>
        <w:top w:val="none" w:sz="0" w:space="0" w:color="auto"/>
        <w:left w:val="none" w:sz="0" w:space="0" w:color="auto"/>
        <w:bottom w:val="none" w:sz="0" w:space="0" w:color="auto"/>
        <w:right w:val="none" w:sz="0" w:space="0" w:color="auto"/>
      </w:divBdr>
    </w:div>
    <w:div w:id="1536193172">
      <w:bodyDiv w:val="1"/>
      <w:marLeft w:val="0"/>
      <w:marRight w:val="0"/>
      <w:marTop w:val="0"/>
      <w:marBottom w:val="0"/>
      <w:divBdr>
        <w:top w:val="none" w:sz="0" w:space="0" w:color="auto"/>
        <w:left w:val="none" w:sz="0" w:space="0" w:color="auto"/>
        <w:bottom w:val="none" w:sz="0" w:space="0" w:color="auto"/>
        <w:right w:val="none" w:sz="0" w:space="0" w:color="auto"/>
      </w:divBdr>
    </w:div>
    <w:div w:id="1552382038">
      <w:bodyDiv w:val="1"/>
      <w:marLeft w:val="0"/>
      <w:marRight w:val="0"/>
      <w:marTop w:val="0"/>
      <w:marBottom w:val="0"/>
      <w:divBdr>
        <w:top w:val="none" w:sz="0" w:space="0" w:color="auto"/>
        <w:left w:val="none" w:sz="0" w:space="0" w:color="auto"/>
        <w:bottom w:val="none" w:sz="0" w:space="0" w:color="auto"/>
        <w:right w:val="none" w:sz="0" w:space="0" w:color="auto"/>
      </w:divBdr>
      <w:divsChild>
        <w:div w:id="1072779158">
          <w:marLeft w:val="0"/>
          <w:marRight w:val="0"/>
          <w:marTop w:val="0"/>
          <w:marBottom w:val="0"/>
          <w:divBdr>
            <w:top w:val="none" w:sz="0" w:space="0" w:color="auto"/>
            <w:left w:val="none" w:sz="0" w:space="0" w:color="auto"/>
            <w:bottom w:val="none" w:sz="0" w:space="0" w:color="auto"/>
            <w:right w:val="none" w:sz="0" w:space="0" w:color="auto"/>
          </w:divBdr>
        </w:div>
        <w:div w:id="1559627023">
          <w:marLeft w:val="0"/>
          <w:marRight w:val="0"/>
          <w:marTop w:val="0"/>
          <w:marBottom w:val="0"/>
          <w:divBdr>
            <w:top w:val="none" w:sz="0" w:space="0" w:color="auto"/>
            <w:left w:val="none" w:sz="0" w:space="0" w:color="auto"/>
            <w:bottom w:val="none" w:sz="0" w:space="0" w:color="auto"/>
            <w:right w:val="none" w:sz="0" w:space="0" w:color="auto"/>
          </w:divBdr>
        </w:div>
        <w:div w:id="1636176286">
          <w:marLeft w:val="0"/>
          <w:marRight w:val="0"/>
          <w:marTop w:val="0"/>
          <w:marBottom w:val="0"/>
          <w:divBdr>
            <w:top w:val="none" w:sz="0" w:space="0" w:color="auto"/>
            <w:left w:val="none" w:sz="0" w:space="0" w:color="auto"/>
            <w:bottom w:val="none" w:sz="0" w:space="0" w:color="auto"/>
            <w:right w:val="none" w:sz="0" w:space="0" w:color="auto"/>
          </w:divBdr>
        </w:div>
        <w:div w:id="1600217501">
          <w:marLeft w:val="0"/>
          <w:marRight w:val="0"/>
          <w:marTop w:val="0"/>
          <w:marBottom w:val="0"/>
          <w:divBdr>
            <w:top w:val="none" w:sz="0" w:space="0" w:color="auto"/>
            <w:left w:val="none" w:sz="0" w:space="0" w:color="auto"/>
            <w:bottom w:val="none" w:sz="0" w:space="0" w:color="auto"/>
            <w:right w:val="none" w:sz="0" w:space="0" w:color="auto"/>
          </w:divBdr>
        </w:div>
        <w:div w:id="1156147574">
          <w:marLeft w:val="0"/>
          <w:marRight w:val="0"/>
          <w:marTop w:val="0"/>
          <w:marBottom w:val="0"/>
          <w:divBdr>
            <w:top w:val="none" w:sz="0" w:space="0" w:color="auto"/>
            <w:left w:val="none" w:sz="0" w:space="0" w:color="auto"/>
            <w:bottom w:val="none" w:sz="0" w:space="0" w:color="auto"/>
            <w:right w:val="none" w:sz="0" w:space="0" w:color="auto"/>
          </w:divBdr>
        </w:div>
        <w:div w:id="1149050854">
          <w:marLeft w:val="0"/>
          <w:marRight w:val="0"/>
          <w:marTop w:val="0"/>
          <w:marBottom w:val="0"/>
          <w:divBdr>
            <w:top w:val="none" w:sz="0" w:space="0" w:color="auto"/>
            <w:left w:val="none" w:sz="0" w:space="0" w:color="auto"/>
            <w:bottom w:val="none" w:sz="0" w:space="0" w:color="auto"/>
            <w:right w:val="none" w:sz="0" w:space="0" w:color="auto"/>
          </w:divBdr>
        </w:div>
      </w:divsChild>
    </w:div>
    <w:div w:id="165302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1.nyc.gov/assets/dycd/syep/EOE.html" TargetMode="External"/><Relationship Id="rId13" Type="http://schemas.openxmlformats.org/officeDocument/2006/relationships/hyperlink" Target="https://www.nyc.gov/site/sbs/careers/tech-training.page" TargetMode="External"/><Relationship Id="rId3" Type="http://schemas.openxmlformats.org/officeDocument/2006/relationships/hyperlink" Target="https://www.nyc.gov/office-of-the-mayor/news/081-22/new-york-city-mayor-eric-adams-record-100-000-summer-youth-employment-opportunities" TargetMode="External"/><Relationship Id="rId7" Type="http://schemas.openxmlformats.org/officeDocument/2006/relationships/hyperlink" Target="https://www.thecity.nyc/2022/8/23/23317377/young-men-unemployment-eric-adams" TargetMode="External"/><Relationship Id="rId12" Type="http://schemas.openxmlformats.org/officeDocument/2006/relationships/hyperlink" Target="https://www.nyc.gov/assets/youthemployment/downloads/pdf/dytf-connecting-our-future-report.pdf" TargetMode="External"/><Relationship Id="rId17" Type="http://schemas.openxmlformats.org/officeDocument/2006/relationships/hyperlink" Target="https://www.nyc.gov/site/sbs/careers/post-criminal-justice-involvement.page" TargetMode="External"/><Relationship Id="rId2" Type="http://schemas.openxmlformats.org/officeDocument/2006/relationships/hyperlink" Target="https://www.gothamgazette.com/city/10097-out-of-school-work-nyc-disconnected-youth-steep-hill-report" TargetMode="External"/><Relationship Id="rId16" Type="http://schemas.openxmlformats.org/officeDocument/2006/relationships/hyperlink" Target="https://static1.squarespace.com/static/6019cfde6112d0573e44f701/t/6352ca7d9fdf376490d4e7d9/1666370197851/NYACH+10-Year+Anniversary+Report.pdf" TargetMode="External"/><Relationship Id="rId1" Type="http://schemas.openxmlformats.org/officeDocument/2006/relationships/hyperlink" Target="https://www.nyc.gov/assets/youthemployment/downloads/pdf/dytf-connecting-our-future-report.pdf" TargetMode="External"/><Relationship Id="rId6" Type="http://schemas.openxmlformats.org/officeDocument/2006/relationships/hyperlink" Target="https://www.nyc.gov/office-of-the-mayor/news/022-002/executive-order-22" TargetMode="External"/><Relationship Id="rId11" Type="http://schemas.openxmlformats.org/officeDocument/2006/relationships/hyperlink" Target="https://maiic.nyc/apprenticenyc/" TargetMode="External"/><Relationship Id="rId5" Type="http://schemas.openxmlformats.org/officeDocument/2006/relationships/hyperlink" Target="https://www.nyc.gov/office-of-the-mayor/news/599-22/mayor-adams-major-investment-nyc-workers-employers-new-approach-talent-and" TargetMode="External"/><Relationship Id="rId15" Type="http://schemas.openxmlformats.org/officeDocument/2006/relationships/hyperlink" Target="https://www.nyc.gov/site/sbs/about/pr20180815_MedicalAssistant.page" TargetMode="External"/><Relationship Id="rId10" Type="http://schemas.openxmlformats.org/officeDocument/2006/relationships/hyperlink" Target="https://www.laguardia.edu/ce/pages/career-skills-and-training/advanced-manufacturing/" TargetMode="External"/><Relationship Id="rId4" Type="http://schemas.openxmlformats.org/officeDocument/2006/relationships/hyperlink" Target="https://www.nytimes.com/2016/04/13/opinion/summer-jobs-for-all-city-high-school-students.html" TargetMode="External"/><Relationship Id="rId9" Type="http://schemas.openxmlformats.org/officeDocument/2006/relationships/hyperlink" Target="https://www.nyc.gov/site/youthemployment/initiatives/programming.page" TargetMode="External"/><Relationship Id="rId14" Type="http://schemas.openxmlformats.org/officeDocument/2006/relationships/hyperlink" Target="https://ttp.nyc/training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DB3DC-7377-4006-9537-7CAB50602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2434</Words>
  <Characters>13874</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Arzt</dc:creator>
  <cp:keywords/>
  <dc:description/>
  <cp:lastModifiedBy>DelFranco, Ruthie</cp:lastModifiedBy>
  <cp:revision>2</cp:revision>
  <dcterms:created xsi:type="dcterms:W3CDTF">2023-05-22T23:34:00Z</dcterms:created>
  <dcterms:modified xsi:type="dcterms:W3CDTF">2023-05-22T23:34:00Z</dcterms:modified>
</cp:coreProperties>
</file>