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72A87D06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D00BC48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1D0709D7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A6132A">
              <w:rPr>
                <w:b/>
              </w:rPr>
              <w:t>7148</w:t>
            </w:r>
            <w:r w:rsidRPr="00E70CCF">
              <w:rPr>
                <w:b/>
              </w:rPr>
              <w:t xml:space="preserve"> (</w:t>
            </w:r>
            <w:r w:rsidR="0009707A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39F4E577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A6132A">
              <w:rPr>
                <w:b/>
              </w:rPr>
              <w:t xml:space="preserve">8324 </w:t>
            </w:r>
            <w:r w:rsidRPr="00E70CCF">
              <w:rPr>
                <w:b/>
              </w:rPr>
              <w:t>(</w:t>
            </w:r>
            <w:r w:rsidR="00A6132A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72A87D06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7C4DC197" w14:textId="6E4E4E78" w:rsidR="00A6132A" w:rsidRPr="00A6132A" w:rsidRDefault="00F038B0" w:rsidP="00A6132A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="00A6132A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A6132A" w:rsidRPr="00A6132A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retirement and social security law, in relation to</w:t>
            </w:r>
            <w:r w:rsidR="00A6132A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A6132A" w:rsidRPr="00A6132A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providing a heart disease presumption for certain members employed as probation officers</w:t>
            </w:r>
          </w:p>
          <w:p w14:paraId="7A8112E1" w14:textId="4E08C9F9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72A87D06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1BA64553" w:rsidR="003B5641" w:rsidRPr="003B5641" w:rsidRDefault="72A87D06" w:rsidP="72A87D06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72A87D06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72A87D06">
              <w:rPr>
                <w:b/>
                <w:bCs/>
              </w:rPr>
              <w:t xml:space="preserve">  </w:t>
            </w:r>
            <w:r w:rsidRPr="72A87D06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This legislation would provide to NYCERS Tier 4 and Tier 6 Probation Officers a rebuttable statutory presumption that a qualifying disability or death related to heart disease was incurred in the performance of duty and provide a performance of duty disability retirement benefit equal to 75 percent of Final Average Salary.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72A87D06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4E8664B7" w:rsidR="00F038B0" w:rsidRPr="00C70B9B" w:rsidRDefault="00F038B0" w:rsidP="00F161E5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="00F161E5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I</w:t>
            </w:r>
            <w:r w:rsidR="00A6132A" w:rsidRPr="00A6132A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mmediately</w:t>
            </w:r>
          </w:p>
        </w:tc>
      </w:tr>
      <w:tr w:rsidR="00F038B0" w:rsidRPr="00C70B9B" w14:paraId="6A5D7C3B" w14:textId="77777777" w:rsidTr="72A87D06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70243742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A6132A">
              <w:t>See below</w:t>
            </w:r>
          </w:p>
        </w:tc>
      </w:tr>
      <w:tr w:rsidR="00F038B0" w:rsidRPr="00C70B9B" w14:paraId="003B1F79" w14:textId="77777777" w:rsidTr="72A87D06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90"/>
              <w:gridCol w:w="1625"/>
              <w:gridCol w:w="1942"/>
              <w:gridCol w:w="1942"/>
            </w:tblGrid>
            <w:tr w:rsidR="00F038B0" w:rsidRPr="0043628F" w14:paraId="02AE5647" w14:textId="77777777" w:rsidTr="419368B0">
              <w:trPr>
                <w:trHeight w:val="620"/>
                <w:jc w:val="center"/>
              </w:trPr>
              <w:tc>
                <w:tcPr>
                  <w:tcW w:w="219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419368B0">
              <w:trPr>
                <w:trHeight w:val="358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419368B0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419368B0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419368B0">
                  <w:pPr>
                    <w:jc w:val="center"/>
                  </w:pPr>
                  <w:r>
                    <w:t>$0</w:t>
                  </w:r>
                </w:p>
              </w:tc>
            </w:tr>
            <w:tr w:rsidR="00F038B0" w:rsidRPr="0043628F" w14:paraId="7E15368B" w14:textId="77777777" w:rsidTr="419368B0">
              <w:trPr>
                <w:trHeight w:val="358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5986DF87" w:rsidR="00F038B0" w:rsidRPr="0043628F" w:rsidRDefault="7AC7DF74" w:rsidP="419368B0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04CE94D5" w:rsidR="00F038B0" w:rsidRPr="0043628F" w:rsidRDefault="7AC7DF74" w:rsidP="419368B0">
                  <w:pPr>
                    <w:spacing w:line="259" w:lineRule="auto"/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3C11425E" w:rsidR="00F038B0" w:rsidRPr="0043628F" w:rsidRDefault="7AC7DF74" w:rsidP="419368B0">
                  <w:pPr>
                    <w:spacing w:line="259" w:lineRule="auto"/>
                    <w:jc w:val="center"/>
                  </w:pPr>
                  <w:r>
                    <w:t>See below</w:t>
                  </w:r>
                </w:p>
              </w:tc>
            </w:tr>
            <w:tr w:rsidR="00F038B0" w:rsidRPr="0043628F" w14:paraId="01646880" w14:textId="77777777" w:rsidTr="419368B0">
              <w:trPr>
                <w:trHeight w:val="427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F038B0" w:rsidRPr="0043628F" w:rsidRDefault="00F038B0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0D491BDA" w:rsidR="00F038B0" w:rsidRPr="0043628F" w:rsidRDefault="02AB93A0" w:rsidP="419368B0">
                  <w:pPr>
                    <w:spacing w:line="259" w:lineRule="auto"/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34E99893" w:rsidR="00F038B0" w:rsidRPr="0043628F" w:rsidRDefault="02AB93A0" w:rsidP="419368B0">
                  <w:pPr>
                    <w:spacing w:line="259" w:lineRule="auto"/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0ED7530A" w:rsidR="00F038B0" w:rsidRPr="0043628F" w:rsidRDefault="02AB93A0" w:rsidP="419368B0">
                  <w:pPr>
                    <w:spacing w:line="259" w:lineRule="auto"/>
                    <w:jc w:val="center"/>
                  </w:pPr>
                  <w:r>
                    <w:t>See below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72A87D06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72A87D06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5ECFFE11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A6132A" w:rsidRPr="00C70B9B">
              <w:t xml:space="preserve">It is anticipated that </w:t>
            </w:r>
            <w:r w:rsidR="00F161E5" w:rsidRPr="00F161E5">
              <w:t>the enactment of this legislation would have</w:t>
            </w:r>
            <w:r w:rsidR="007A27EF">
              <w:t xml:space="preserve"> an</w:t>
            </w:r>
            <w:r w:rsidR="00F161E5" w:rsidRPr="00F161E5">
              <w:t xml:space="preserve"> impact on the </w:t>
            </w:r>
            <w:r w:rsidR="007A27EF" w:rsidRPr="00F161E5">
              <w:t xml:space="preserve">City’s </w:t>
            </w:r>
            <w:r w:rsidR="007A27EF">
              <w:t>expenditures</w:t>
            </w:r>
            <w:r w:rsidR="00F161E5">
              <w:t>.</w:t>
            </w:r>
            <w:r w:rsidR="00A6132A">
              <w:t xml:space="preserve"> </w:t>
            </w:r>
            <w:r w:rsidR="00F161E5">
              <w:t>H</w:t>
            </w:r>
            <w:r w:rsidR="00A6132A">
              <w:t>owever, the</w:t>
            </w:r>
            <w:r w:rsidR="00F161E5">
              <w:t xml:space="preserve"> </w:t>
            </w:r>
            <w:r w:rsidR="007A27EF">
              <w:t>actual costs</w:t>
            </w:r>
            <w:r w:rsidR="00A6132A">
              <w:t xml:space="preserve"> are </w:t>
            </w:r>
            <w:r w:rsidR="00F161E5">
              <w:t>undeterminable at this time, as</w:t>
            </w:r>
            <w:r w:rsidR="007A27EF">
              <w:t xml:space="preserve"> </w:t>
            </w:r>
            <w:r w:rsidR="00F161E5">
              <w:t>f</w:t>
            </w:r>
            <w:r w:rsidR="00A6132A">
              <w:t>uture costs will depend on the number of members who qualify as well as their age, salary history, and other factors.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72A87D06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36967FF9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A6132A">
              <w:rPr>
                <w:bCs/>
              </w:rPr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72A87D06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3DFEA5EB" w14:textId="5DE982BF" w:rsidR="000367C3" w:rsidRPr="00C70B9B" w:rsidRDefault="000367C3" w:rsidP="00F038B0">
            <w:r>
              <w:t xml:space="preserve">                                                New York City Office of the Actuary</w:t>
            </w:r>
          </w:p>
          <w:p w14:paraId="24F64B41" w14:textId="77777777" w:rsidR="00F038B0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  <w:p w14:paraId="1707F0AB" w14:textId="77777777" w:rsidR="00A6132A" w:rsidRPr="00A6132A" w:rsidRDefault="00A6132A" w:rsidP="00A6132A"/>
          <w:p w14:paraId="2AECC953" w14:textId="77777777" w:rsidR="00A6132A" w:rsidRPr="00A6132A" w:rsidRDefault="00A6132A" w:rsidP="00A6132A"/>
          <w:p w14:paraId="2B31A9DE" w14:textId="77777777" w:rsidR="00A6132A" w:rsidRPr="00A6132A" w:rsidRDefault="00A6132A" w:rsidP="00A6132A"/>
          <w:p w14:paraId="241821EA" w14:textId="77777777" w:rsidR="00A6132A" w:rsidRPr="00A6132A" w:rsidRDefault="00A6132A" w:rsidP="00A6132A">
            <w:pPr>
              <w:ind w:firstLine="720"/>
            </w:pPr>
          </w:p>
        </w:tc>
      </w:tr>
      <w:tr w:rsidR="00F038B0" w:rsidRPr="00C70B9B" w14:paraId="77334148" w14:textId="77777777" w:rsidTr="72A87D06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2632441C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43628F">
              <w:t xml:space="preserve"> 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2A3FC528" w14:textId="77777777" w:rsidR="006C020A" w:rsidRPr="00B13ED5" w:rsidRDefault="006C020A" w:rsidP="006C020A">
            <w:pPr>
              <w:ind w:left="2880"/>
            </w:pPr>
            <w:r w:rsidRPr="00B13ED5">
              <w:t>Nicholas Connell, Counsel</w:t>
            </w:r>
          </w:p>
          <w:p w14:paraId="355AF1A9" w14:textId="6B7B5297" w:rsidR="00923A3E" w:rsidRP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</w:p>
          <w:p w14:paraId="7CF5A7CC" w14:textId="77777777" w:rsidR="00F038B0" w:rsidRPr="00C70B9B" w:rsidRDefault="00F038B0" w:rsidP="00923A3E">
            <w:pPr>
              <w:ind w:left="3600" w:hanging="1440"/>
              <w:jc w:val="both"/>
            </w:pPr>
          </w:p>
        </w:tc>
      </w:tr>
      <w:tr w:rsidR="00F038B0" w:rsidRPr="00C70B9B" w14:paraId="6497ACF7" w14:textId="77777777" w:rsidTr="72A87D06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2376ADD0" w:rsidR="00F038B0" w:rsidRPr="00530AB4" w:rsidRDefault="72A87D06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72A87D06">
              <w:rPr>
                <w:b/>
                <w:bCs/>
                <w:smallCaps/>
              </w:rPr>
              <w:t>Legislative History</w:t>
            </w:r>
            <w:r w:rsidRPr="72A87D06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introduced and voted on by the full Council on June 11, 2025.</w:t>
            </w:r>
          </w:p>
        </w:tc>
      </w:tr>
      <w:tr w:rsidR="00F038B0" w:rsidRPr="00C70B9B" w14:paraId="0E21A49E" w14:textId="77777777" w:rsidTr="72A87D06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5A03B14F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A6132A">
              <w:t>June 4,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6F0352BF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A6132A">
      <w:rPr>
        <w:lang w:val="en-US"/>
      </w:rPr>
      <w:t>7148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A6132A">
      <w:rPr>
        <w:lang w:val="en-US"/>
      </w:rPr>
      <w:t>8324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449E5" w:rsidRPr="00F449E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367C3"/>
    <w:rsid w:val="000556BA"/>
    <w:rsid w:val="000677A5"/>
    <w:rsid w:val="000868CF"/>
    <w:rsid w:val="0009707A"/>
    <w:rsid w:val="000C198E"/>
    <w:rsid w:val="000F089A"/>
    <w:rsid w:val="000F6F1A"/>
    <w:rsid w:val="0013080F"/>
    <w:rsid w:val="0013447F"/>
    <w:rsid w:val="00161B6A"/>
    <w:rsid w:val="001764DD"/>
    <w:rsid w:val="001F6257"/>
    <w:rsid w:val="00203744"/>
    <w:rsid w:val="002A3657"/>
    <w:rsid w:val="002B5185"/>
    <w:rsid w:val="003008DE"/>
    <w:rsid w:val="0031040C"/>
    <w:rsid w:val="003605CE"/>
    <w:rsid w:val="003841B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524C8E"/>
    <w:rsid w:val="00530AB4"/>
    <w:rsid w:val="005842FA"/>
    <w:rsid w:val="00586331"/>
    <w:rsid w:val="005B4CC9"/>
    <w:rsid w:val="006805B9"/>
    <w:rsid w:val="006C020A"/>
    <w:rsid w:val="00750277"/>
    <w:rsid w:val="007A27EF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63C1D"/>
    <w:rsid w:val="00975C8F"/>
    <w:rsid w:val="00986ABB"/>
    <w:rsid w:val="00A2749D"/>
    <w:rsid w:val="00A6132A"/>
    <w:rsid w:val="00A84280"/>
    <w:rsid w:val="00AA2456"/>
    <w:rsid w:val="00AF027D"/>
    <w:rsid w:val="00B10394"/>
    <w:rsid w:val="00B163AF"/>
    <w:rsid w:val="00B303AA"/>
    <w:rsid w:val="00B3480B"/>
    <w:rsid w:val="00B53ACF"/>
    <w:rsid w:val="00B9079A"/>
    <w:rsid w:val="00BA27EF"/>
    <w:rsid w:val="00BD33B2"/>
    <w:rsid w:val="00C23DA6"/>
    <w:rsid w:val="00C400EE"/>
    <w:rsid w:val="00C70B9B"/>
    <w:rsid w:val="00CC3102"/>
    <w:rsid w:val="00CD292B"/>
    <w:rsid w:val="00CE644F"/>
    <w:rsid w:val="00CF7987"/>
    <w:rsid w:val="00D0588D"/>
    <w:rsid w:val="00D91474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161E5"/>
    <w:rsid w:val="00F33DB3"/>
    <w:rsid w:val="00F4306F"/>
    <w:rsid w:val="00F449E5"/>
    <w:rsid w:val="00FC4621"/>
    <w:rsid w:val="00FC76C2"/>
    <w:rsid w:val="00FE439B"/>
    <w:rsid w:val="02AB93A0"/>
    <w:rsid w:val="419368B0"/>
    <w:rsid w:val="61237970"/>
    <w:rsid w:val="72A87D06"/>
    <w:rsid w:val="7AC7D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2223</Characters>
  <Application>Microsoft Office Word</Application>
  <DocSecurity>4</DocSecurity>
  <Lines>18</Lines>
  <Paragraphs>5</Paragraphs>
  <ScaleCrop>false</ScaleCrop>
  <Company>NYCC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DelFranco, Ruthie</cp:lastModifiedBy>
  <cp:revision>2</cp:revision>
  <cp:lastPrinted>2017-06-15T13:12:00Z</cp:lastPrinted>
  <dcterms:created xsi:type="dcterms:W3CDTF">2025-06-11T14:09:00Z</dcterms:created>
  <dcterms:modified xsi:type="dcterms:W3CDTF">2025-06-11T14:09:00Z</dcterms:modified>
</cp:coreProperties>
</file>