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07A105BC" w14:textId="77777777" w:rsidTr="00162EF2">
        <w:trPr>
          <w:trHeight w:val="1839"/>
          <w:jc w:val="center"/>
        </w:trPr>
        <w:tc>
          <w:tcPr>
            <w:tcW w:w="5515" w:type="dxa"/>
            <w:tcBorders>
              <w:bottom w:val="single" w:sz="4" w:space="0" w:color="auto"/>
            </w:tcBorders>
          </w:tcPr>
          <w:p w14:paraId="72A498C5" w14:textId="77777777" w:rsidR="00F038B0" w:rsidRPr="001A34E8"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sidRPr="001A34E8">
              <w:rPr>
                <w:noProof/>
              </w:rPr>
              <w:drawing>
                <wp:inline distT="0" distB="0" distL="0" distR="0" wp14:anchorId="18633F54" wp14:editId="3281487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Borders>
              <w:bottom w:val="single" w:sz="4" w:space="0" w:color="auto"/>
            </w:tcBorders>
          </w:tcPr>
          <w:p w14:paraId="2F85A0B3" w14:textId="77777777" w:rsidR="00F038B0" w:rsidRPr="007A5B79" w:rsidRDefault="00F038B0">
            <w:pPr>
              <w:rPr>
                <w:b/>
                <w:bCs/>
                <w:smallCaps/>
              </w:rPr>
            </w:pPr>
            <w:r w:rsidRPr="007A5B79">
              <w:rPr>
                <w:b/>
                <w:bCs/>
                <w:smallCaps/>
              </w:rPr>
              <w:t>The Council of the City of New York</w:t>
            </w:r>
          </w:p>
          <w:p w14:paraId="3472B27E" w14:textId="77777777" w:rsidR="00F038B0" w:rsidRPr="007A5B79" w:rsidRDefault="00F038B0" w:rsidP="003841B2">
            <w:pPr>
              <w:rPr>
                <w:b/>
                <w:bCs/>
                <w:smallCaps/>
              </w:rPr>
            </w:pPr>
            <w:r w:rsidRPr="007A5B79">
              <w:rPr>
                <w:b/>
                <w:bCs/>
                <w:smallCaps/>
              </w:rPr>
              <w:t>Finance Division</w:t>
            </w:r>
          </w:p>
          <w:p w14:paraId="2F365FD8" w14:textId="77777777" w:rsidR="003C5BFC" w:rsidRDefault="003C5BFC" w:rsidP="003C5BFC">
            <w:pPr>
              <w:spacing w:line="240" w:lineRule="exact"/>
              <w:jc w:val="both"/>
              <w:rPr>
                <w:b/>
                <w:bCs/>
                <w:smallCaps/>
                <w:sz w:val="22"/>
                <w:szCs w:val="22"/>
              </w:rPr>
            </w:pPr>
          </w:p>
          <w:p w14:paraId="5407B3AA"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46846490" w14:textId="77777777" w:rsidR="007B4978" w:rsidRDefault="007B4978" w:rsidP="003C5BFC">
            <w:pPr>
              <w:spacing w:line="240" w:lineRule="exact"/>
              <w:jc w:val="both"/>
              <w:rPr>
                <w:b/>
                <w:bCs/>
                <w:smallCaps/>
                <w:sz w:val="22"/>
                <w:szCs w:val="22"/>
              </w:rPr>
            </w:pPr>
          </w:p>
          <w:p w14:paraId="6012C00D" w14:textId="77777777" w:rsidR="007B4978" w:rsidRPr="003C5BFC" w:rsidRDefault="007B4978" w:rsidP="007B4978">
            <w:pPr>
              <w:spacing w:line="240" w:lineRule="exact"/>
              <w:jc w:val="both"/>
              <w:rPr>
                <w:b/>
                <w:bCs/>
                <w:smallCaps/>
                <w:sz w:val="22"/>
                <w:szCs w:val="22"/>
              </w:rPr>
            </w:pPr>
            <w:r>
              <w:rPr>
                <w:b/>
                <w:bCs/>
                <w:smallCaps/>
                <w:sz w:val="22"/>
                <w:szCs w:val="22"/>
              </w:rPr>
              <w:t xml:space="preserve">Richard </w:t>
            </w:r>
            <w:r w:rsidR="001A34E8">
              <w:rPr>
                <w:b/>
                <w:bCs/>
                <w:smallCaps/>
                <w:sz w:val="22"/>
                <w:szCs w:val="22"/>
              </w:rPr>
              <w:t>L</w:t>
            </w:r>
            <w:r>
              <w:rPr>
                <w:b/>
                <w:bCs/>
                <w:smallCaps/>
                <w:sz w:val="22"/>
                <w:szCs w:val="22"/>
              </w:rPr>
              <w:t xml:space="preserve">ee,  </w:t>
            </w:r>
            <w:r w:rsidR="001A34E8">
              <w:rPr>
                <w:b/>
                <w:bCs/>
                <w:smallCaps/>
                <w:sz w:val="22"/>
                <w:szCs w:val="22"/>
              </w:rPr>
              <w:t>D</w:t>
            </w:r>
            <w:r>
              <w:rPr>
                <w:b/>
                <w:bCs/>
                <w:smallCaps/>
                <w:sz w:val="22"/>
                <w:szCs w:val="22"/>
              </w:rPr>
              <w:t>irector</w:t>
            </w:r>
          </w:p>
          <w:p w14:paraId="4A5EA776" w14:textId="77777777" w:rsidR="00F038B0" w:rsidRPr="007A5B79" w:rsidRDefault="00F038B0" w:rsidP="00C70B9B">
            <w:pPr>
              <w:spacing w:before="120"/>
            </w:pPr>
            <w:r w:rsidRPr="007A5B79">
              <w:rPr>
                <w:b/>
                <w:bCs/>
                <w:smallCaps/>
              </w:rPr>
              <w:t>Fiscal Impact Statement</w:t>
            </w:r>
          </w:p>
          <w:p w14:paraId="768BB10D" w14:textId="4EEBD24C" w:rsidR="00162EF2" w:rsidRPr="00162EF2" w:rsidRDefault="0004255F" w:rsidP="00AB5B6E">
            <w:pPr>
              <w:spacing w:before="120"/>
            </w:pPr>
            <w:r w:rsidRPr="00162EF2">
              <w:rPr>
                <w:rFonts w:ascii="Times New Roman Bold" w:hAnsi="Times New Roman Bold"/>
                <w:b/>
                <w:bCs/>
                <w:smallCaps/>
              </w:rPr>
              <w:t>Preconsidered</w:t>
            </w:r>
            <w:r w:rsidR="00F038B0">
              <w:rPr>
                <w:b/>
                <w:bCs/>
              </w:rPr>
              <w:t xml:space="preserve"> SLR</w:t>
            </w:r>
            <w:r w:rsidR="00F038B0" w:rsidRPr="007A5B79">
              <w:rPr>
                <w:b/>
                <w:bCs/>
              </w:rPr>
              <w:t>:</w:t>
            </w:r>
            <w:r w:rsidR="00F038B0" w:rsidRPr="007A5B79">
              <w:rPr>
                <w:b/>
              </w:rPr>
              <w:t xml:space="preserve">  </w:t>
            </w:r>
            <w:r w:rsidR="00162EF2" w:rsidRPr="00162EF2">
              <w:t>S.4966 (Bailey)</w:t>
            </w:r>
          </w:p>
          <w:p w14:paraId="5C05B8AF" w14:textId="47EF9BD4" w:rsidR="004744ED" w:rsidRPr="00162EF2" w:rsidRDefault="00162EF2" w:rsidP="00162EF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392"/>
              </w:tabs>
              <w:rPr>
                <w:rFonts w:ascii="Times New Roman" w:hAnsi="Times New Roman"/>
                <w:sz w:val="24"/>
                <w:szCs w:val="24"/>
              </w:rPr>
            </w:pPr>
            <w:r w:rsidRPr="00162EF2">
              <w:rPr>
                <w:rFonts w:ascii="Times New Roman" w:hAnsi="Times New Roman"/>
                <w:sz w:val="24"/>
                <w:szCs w:val="24"/>
              </w:rPr>
              <w:tab/>
              <w:t>A.292 (Cruz)</w:t>
            </w:r>
          </w:p>
          <w:p w14:paraId="628AF334" w14:textId="368D1EB3" w:rsidR="00F038B0" w:rsidRPr="007A5B79" w:rsidRDefault="00F038B0" w:rsidP="7B2BE21A">
            <w:pPr>
              <w:spacing w:before="120" w:after="120"/>
              <w:ind w:left="1440" w:hanging="1440"/>
            </w:pPr>
            <w:r w:rsidRPr="7B2BE21A">
              <w:rPr>
                <w:b/>
                <w:bCs/>
                <w:smallCaps/>
              </w:rPr>
              <w:t>Committee</w:t>
            </w:r>
            <w:r w:rsidRPr="7B2BE21A">
              <w:rPr>
                <w:b/>
                <w:bCs/>
              </w:rPr>
              <w:t>:</w:t>
            </w:r>
            <w:r>
              <w:tab/>
            </w:r>
            <w:r w:rsidR="00CC3102">
              <w:t xml:space="preserve">Committee on </w:t>
            </w:r>
            <w:r w:rsidR="405CF5AA">
              <w:t>Governmental Operations, State and Federal Legislation</w:t>
            </w:r>
          </w:p>
        </w:tc>
      </w:tr>
      <w:tr w:rsidR="00F038B0" w:rsidRPr="00C70B9B" w14:paraId="7270EC68" w14:textId="77777777" w:rsidTr="00162EF2">
        <w:trPr>
          <w:trHeight w:val="1184"/>
          <w:jc w:val="center"/>
        </w:trPr>
        <w:tc>
          <w:tcPr>
            <w:tcW w:w="5515" w:type="dxa"/>
            <w:tcBorders>
              <w:top w:val="single" w:sz="4" w:space="0" w:color="auto"/>
              <w:bottom w:val="single" w:sz="4" w:space="0" w:color="auto"/>
            </w:tcBorders>
          </w:tcPr>
          <w:p w14:paraId="4765A9BB" w14:textId="77777777" w:rsidR="003B5641" w:rsidRPr="003B5641" w:rsidRDefault="00F038B0" w:rsidP="00C25D56">
            <w:pPr>
              <w:pStyle w:val="HTMLPreformatted"/>
              <w:rPr>
                <w:bCs/>
              </w:rPr>
            </w:pPr>
            <w:r w:rsidRPr="003B5641">
              <w:rPr>
                <w:rFonts w:ascii="Times New Roman" w:hAnsi="Times New Roman"/>
                <w:b/>
                <w:bCs/>
                <w:smallCaps/>
                <w:sz w:val="24"/>
                <w:szCs w:val="24"/>
                <w:lang w:val="en-US" w:eastAsia="en-US"/>
              </w:rPr>
              <w:t>Title:</w:t>
            </w:r>
            <w:r w:rsidRPr="00E94FE3">
              <w:t xml:space="preserve"> </w:t>
            </w:r>
            <w:r w:rsidR="00AA488A">
              <w:rPr>
                <w:rFonts w:ascii="Times New Roman" w:hAnsi="Times New Roman"/>
                <w:color w:val="000000"/>
                <w:sz w:val="24"/>
                <w:szCs w:val="24"/>
                <w:lang w:val="en-US" w:eastAsia="en-US"/>
              </w:rPr>
              <w:t>An a</w:t>
            </w:r>
            <w:r w:rsidR="009C2269" w:rsidRPr="009C2269">
              <w:rPr>
                <w:rFonts w:ascii="Times New Roman" w:hAnsi="Times New Roman"/>
                <w:color w:val="000000"/>
                <w:sz w:val="24"/>
                <w:szCs w:val="24"/>
                <w:lang w:val="en-US" w:eastAsia="en-US"/>
              </w:rPr>
              <w:t>ct</w:t>
            </w:r>
            <w:r w:rsidR="009C2269">
              <w:rPr>
                <w:lang w:val="en-US"/>
              </w:rPr>
              <w:t xml:space="preserve"> </w:t>
            </w:r>
            <w:r w:rsidR="009C2269" w:rsidRPr="009C2269">
              <w:rPr>
                <w:rFonts w:ascii="Times New Roman" w:hAnsi="Times New Roman"/>
                <w:color w:val="000000"/>
                <w:sz w:val="24"/>
                <w:szCs w:val="24"/>
                <w:lang w:val="en-US" w:eastAsia="en-US"/>
              </w:rPr>
              <w:t>to amend the New York city charter, in relation to allowing access to sealed records and certain confidential records by the New York city civilian complaint review board in furtherance of the board's duties and functions</w:t>
            </w:r>
            <w:r w:rsidR="009C2269">
              <w:rPr>
                <w:rFonts w:ascii="Times New Roman" w:hAnsi="Times New Roman"/>
                <w:color w:val="000000"/>
                <w:sz w:val="24"/>
                <w:szCs w:val="24"/>
                <w:lang w:val="en-US" w:eastAsia="en-US"/>
              </w:rPr>
              <w:t>.</w:t>
            </w:r>
          </w:p>
          <w:p w14:paraId="222D39C3"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top w:val="single" w:sz="4" w:space="0" w:color="auto"/>
              <w:bottom w:val="single" w:sz="4" w:space="0" w:color="auto"/>
            </w:tcBorders>
          </w:tcPr>
          <w:p w14:paraId="3C0DA49D" w14:textId="4F77B7B2" w:rsidR="00F038B0" w:rsidRPr="00C70B9B" w:rsidRDefault="00F038B0" w:rsidP="00162EF2">
            <w:pPr>
              <w:tabs>
                <w:tab w:val="left" w:pos="-1440"/>
              </w:tabs>
              <w:ind w:left="1440" w:hanging="1440"/>
            </w:pPr>
            <w:r w:rsidRPr="00C70B9B">
              <w:rPr>
                <w:b/>
                <w:bCs/>
                <w:smallCaps/>
              </w:rPr>
              <w:t>Sponsor(s)</w:t>
            </w:r>
            <w:r w:rsidRPr="00C70B9B">
              <w:rPr>
                <w:b/>
                <w:bCs/>
              </w:rPr>
              <w:t>:</w:t>
            </w:r>
            <w:r w:rsidRPr="00C70B9B">
              <w:tab/>
            </w:r>
            <w:r w:rsidR="00162EF2">
              <w:t>Council Member Restler</w:t>
            </w:r>
          </w:p>
        </w:tc>
      </w:tr>
      <w:tr w:rsidR="00F038B0" w:rsidRPr="00C70B9B" w14:paraId="31A47D02" w14:textId="77777777" w:rsidTr="00162EF2">
        <w:trPr>
          <w:cantSplit/>
          <w:trHeight w:val="2142"/>
          <w:jc w:val="center"/>
        </w:trPr>
        <w:tc>
          <w:tcPr>
            <w:tcW w:w="11031" w:type="dxa"/>
            <w:gridSpan w:val="2"/>
            <w:tcBorders>
              <w:top w:val="single" w:sz="4" w:space="0" w:color="auto"/>
            </w:tcBorders>
          </w:tcPr>
          <w:p w14:paraId="712A35A8" w14:textId="580F377B" w:rsidR="00176929" w:rsidRPr="00176929" w:rsidRDefault="00F038B0" w:rsidP="00176929">
            <w:pPr>
              <w:pStyle w:val="HTMLPreformatted"/>
              <w:jc w:val="both"/>
              <w:rPr>
                <w:rFonts w:ascii="Times New Roman" w:hAnsi="Times New Roman"/>
                <w:sz w:val="24"/>
                <w:szCs w:val="24"/>
                <w:lang w:val="en-US" w:eastAsia="en-US"/>
              </w:rPr>
            </w:pPr>
            <w:r w:rsidRPr="7B2BE21A">
              <w:rPr>
                <w:rFonts w:ascii="Times New Roman" w:hAnsi="Times New Roman"/>
                <w:b/>
                <w:bCs/>
                <w:smallCaps/>
                <w:sz w:val="24"/>
                <w:szCs w:val="24"/>
                <w:lang w:val="en-US" w:eastAsia="en-US"/>
              </w:rPr>
              <w:t>Summary of Legislation:</w:t>
            </w:r>
            <w:r w:rsidR="00530AB4" w:rsidRPr="7B2BE21A">
              <w:rPr>
                <w:b/>
                <w:bCs/>
              </w:rPr>
              <w:t xml:space="preserve"> </w:t>
            </w:r>
            <w:r w:rsidR="00F1380F" w:rsidRPr="7B2BE21A">
              <w:rPr>
                <w:rFonts w:ascii="Times New Roman" w:hAnsi="Times New Roman"/>
                <w:sz w:val="24"/>
                <w:szCs w:val="24"/>
                <w:lang w:val="en-US" w:eastAsia="en-US"/>
              </w:rPr>
              <w:t xml:space="preserve">This </w:t>
            </w:r>
            <w:r w:rsidR="17283882" w:rsidRPr="7B2BE21A">
              <w:rPr>
                <w:rFonts w:ascii="Times New Roman" w:hAnsi="Times New Roman"/>
                <w:sz w:val="24"/>
                <w:szCs w:val="24"/>
                <w:lang w:val="en-US" w:eastAsia="en-US"/>
              </w:rPr>
              <w:t xml:space="preserve">state </w:t>
            </w:r>
            <w:r w:rsidR="00F1380F" w:rsidRPr="7B2BE21A">
              <w:rPr>
                <w:rFonts w:ascii="Times New Roman" w:hAnsi="Times New Roman"/>
                <w:sz w:val="24"/>
                <w:szCs w:val="24"/>
                <w:lang w:val="en-US" w:eastAsia="en-US"/>
              </w:rPr>
              <w:t xml:space="preserve">bill would </w:t>
            </w:r>
            <w:r w:rsidR="0012447B" w:rsidRPr="7B2BE21A">
              <w:rPr>
                <w:rFonts w:ascii="Times New Roman" w:hAnsi="Times New Roman"/>
                <w:sz w:val="24"/>
                <w:szCs w:val="24"/>
                <w:lang w:val="en-US" w:eastAsia="en-US"/>
              </w:rPr>
              <w:t xml:space="preserve">amend the </w:t>
            </w:r>
            <w:r w:rsidR="00687B52" w:rsidRPr="7B2BE21A">
              <w:rPr>
                <w:rFonts w:ascii="Times New Roman" w:hAnsi="Times New Roman"/>
                <w:sz w:val="24"/>
                <w:szCs w:val="24"/>
                <w:lang w:val="en-US" w:eastAsia="en-US"/>
              </w:rPr>
              <w:t>New York City Charter</w:t>
            </w:r>
            <w:r w:rsidR="00176929" w:rsidRPr="7B2BE21A">
              <w:rPr>
                <w:rFonts w:ascii="Times New Roman" w:hAnsi="Times New Roman"/>
                <w:sz w:val="24"/>
                <w:szCs w:val="24"/>
                <w:lang w:val="en-US" w:eastAsia="en-US"/>
              </w:rPr>
              <w:t xml:space="preserve"> to provide that the Civilian Complaint Review Board must be granted access to any sealed record, or any record that is confidential pursuant to section 50-b of the Civil Rights Law, as long as this access is in furtherance of the Board's duties and functions. This </w:t>
            </w:r>
            <w:r w:rsidR="3FAD84A7" w:rsidRPr="7B2BE21A">
              <w:rPr>
                <w:rFonts w:ascii="Times New Roman" w:hAnsi="Times New Roman"/>
                <w:sz w:val="24"/>
                <w:szCs w:val="24"/>
                <w:lang w:val="en-US" w:eastAsia="en-US"/>
              </w:rPr>
              <w:t xml:space="preserve">bill would </w:t>
            </w:r>
            <w:r w:rsidR="00176929" w:rsidRPr="7B2BE21A">
              <w:rPr>
                <w:rFonts w:ascii="Times New Roman" w:hAnsi="Times New Roman"/>
                <w:sz w:val="24"/>
                <w:szCs w:val="24"/>
                <w:lang w:val="en-US" w:eastAsia="en-US"/>
              </w:rPr>
              <w:t>also provide that, once the Board receives sealed records, access to those records w</w:t>
            </w:r>
            <w:r w:rsidR="104D8AFF" w:rsidRPr="7B2BE21A">
              <w:rPr>
                <w:rFonts w:ascii="Times New Roman" w:hAnsi="Times New Roman"/>
                <w:sz w:val="24"/>
                <w:szCs w:val="24"/>
                <w:lang w:val="en-US" w:eastAsia="en-US"/>
              </w:rPr>
              <w:t>ould</w:t>
            </w:r>
            <w:r w:rsidR="00176929" w:rsidRPr="7B2BE21A">
              <w:rPr>
                <w:rFonts w:ascii="Times New Roman" w:hAnsi="Times New Roman"/>
                <w:sz w:val="24"/>
                <w:szCs w:val="24"/>
                <w:lang w:val="en-US" w:eastAsia="en-US"/>
              </w:rPr>
              <w:t xml:space="preserve"> be limited only to members and employees of the Board who have direct involvement in the matter requiring use of the records. The Board w</w:t>
            </w:r>
            <w:r w:rsidR="058F27AC" w:rsidRPr="7B2BE21A">
              <w:rPr>
                <w:rFonts w:ascii="Times New Roman" w:hAnsi="Times New Roman"/>
                <w:sz w:val="24"/>
                <w:szCs w:val="24"/>
                <w:lang w:val="en-US" w:eastAsia="en-US"/>
              </w:rPr>
              <w:t>ould</w:t>
            </w:r>
            <w:r w:rsidR="00176929" w:rsidRPr="7B2BE21A">
              <w:rPr>
                <w:rFonts w:ascii="Times New Roman" w:hAnsi="Times New Roman"/>
                <w:sz w:val="24"/>
                <w:szCs w:val="24"/>
                <w:lang w:val="en-US" w:eastAsia="en-US"/>
              </w:rPr>
              <w:t xml:space="preserve"> be required to establish protocols in consultation with the City's Chief Privacy Officer to govern the proper acquisition, use, storage, and other handling and disposition of, and access to, records obtained pursuant to the new section.</w:t>
            </w:r>
          </w:p>
          <w:p w14:paraId="7B59732D" w14:textId="77777777" w:rsidR="00986ABB" w:rsidRPr="00C70B9B" w:rsidRDefault="00986ABB" w:rsidP="00060910">
            <w:pPr>
              <w:pStyle w:val="HTMLPreformatted"/>
              <w:jc w:val="both"/>
              <w:rPr>
                <w:bCs/>
              </w:rPr>
            </w:pPr>
          </w:p>
        </w:tc>
      </w:tr>
      <w:tr w:rsidR="00F038B0" w:rsidRPr="00C70B9B" w14:paraId="107539EB" w14:textId="77777777" w:rsidTr="7B2BE21A">
        <w:trPr>
          <w:cantSplit/>
          <w:trHeight w:val="513"/>
          <w:jc w:val="center"/>
        </w:trPr>
        <w:tc>
          <w:tcPr>
            <w:tcW w:w="11031" w:type="dxa"/>
            <w:gridSpan w:val="2"/>
          </w:tcPr>
          <w:p w14:paraId="0E5C92B7" w14:textId="22CAA6EF" w:rsidR="00F038B0" w:rsidRPr="00C70B9B" w:rsidRDefault="00F038B0" w:rsidP="0013080F">
            <w:pPr>
              <w:pStyle w:val="HTMLPreformatted"/>
              <w:jc w:val="both"/>
              <w:rPr>
                <w:rFonts w:ascii="Times New Roman" w:hAnsi="Times New Roman"/>
                <w:sz w:val="24"/>
                <w:szCs w:val="24"/>
                <w:lang w:val="en-US" w:eastAsia="en-US"/>
              </w:rPr>
            </w:pPr>
            <w:r w:rsidRPr="7B2BE21A">
              <w:rPr>
                <w:rFonts w:ascii="Times New Roman" w:hAnsi="Times New Roman"/>
                <w:b/>
                <w:bCs/>
                <w:smallCaps/>
                <w:sz w:val="24"/>
                <w:szCs w:val="24"/>
                <w:lang w:val="en-US" w:eastAsia="en-US"/>
              </w:rPr>
              <w:t xml:space="preserve">Effective Date: </w:t>
            </w:r>
            <w:r w:rsidRPr="7B2BE21A">
              <w:rPr>
                <w:rFonts w:ascii="Times New Roman" w:hAnsi="Times New Roman"/>
                <w:smallCaps/>
                <w:sz w:val="24"/>
                <w:szCs w:val="24"/>
                <w:lang w:val="en-US" w:eastAsia="en-US"/>
              </w:rPr>
              <w:t xml:space="preserve"> </w:t>
            </w:r>
            <w:r w:rsidR="58434669" w:rsidRPr="7B2BE21A">
              <w:rPr>
                <w:rFonts w:ascii="Times New Roman" w:hAnsi="Times New Roman"/>
                <w:sz w:val="24"/>
                <w:szCs w:val="24"/>
                <w:lang w:val="en-US" w:eastAsia="en-US"/>
              </w:rPr>
              <w:t>I</w:t>
            </w:r>
            <w:r w:rsidR="006F43C2" w:rsidRPr="7B2BE21A">
              <w:rPr>
                <w:rFonts w:ascii="Times New Roman" w:hAnsi="Times New Roman"/>
                <w:sz w:val="24"/>
                <w:szCs w:val="24"/>
                <w:lang w:val="en-US" w:eastAsia="en-US"/>
              </w:rPr>
              <w:t>mmediately</w:t>
            </w:r>
          </w:p>
        </w:tc>
      </w:tr>
      <w:tr w:rsidR="00F038B0" w:rsidRPr="00C70B9B" w14:paraId="68D6140D" w14:textId="77777777" w:rsidTr="7B2BE21A">
        <w:trPr>
          <w:cantSplit/>
          <w:trHeight w:val="376"/>
          <w:jc w:val="center"/>
        </w:trPr>
        <w:tc>
          <w:tcPr>
            <w:tcW w:w="11031" w:type="dxa"/>
            <w:gridSpan w:val="2"/>
            <w:tcBorders>
              <w:bottom w:val="single" w:sz="6" w:space="0" w:color="auto"/>
            </w:tcBorders>
          </w:tcPr>
          <w:p w14:paraId="192D79F3" w14:textId="30329C4B" w:rsidR="00352FB6" w:rsidRPr="00352FB6" w:rsidRDefault="00F038B0" w:rsidP="00352FB6">
            <w:r w:rsidRPr="00C70B9B">
              <w:rPr>
                <w:b/>
                <w:bCs/>
                <w:smallCaps/>
              </w:rPr>
              <w:t>Fiscal Year In Which Full Fiscal Impact Anticipated:</w:t>
            </w:r>
            <w:r w:rsidRPr="00C70B9B">
              <w:t xml:space="preserve"> </w:t>
            </w:r>
            <w:r w:rsidR="006F43C2">
              <w:t>202</w:t>
            </w:r>
            <w:r w:rsidR="00C80450">
              <w:t>6</w:t>
            </w:r>
          </w:p>
          <w:p w14:paraId="00AC30BB" w14:textId="77777777" w:rsidR="00F038B0" w:rsidRPr="00352FB6" w:rsidRDefault="00F038B0" w:rsidP="00352FB6">
            <w:pPr>
              <w:ind w:firstLine="720"/>
            </w:pPr>
          </w:p>
        </w:tc>
      </w:tr>
      <w:tr w:rsidR="00F038B0" w:rsidRPr="00C70B9B" w14:paraId="4BA56D3D" w14:textId="77777777" w:rsidTr="7B2BE21A">
        <w:trPr>
          <w:cantSplit/>
          <w:trHeight w:val="2103"/>
          <w:jc w:val="center"/>
        </w:trPr>
        <w:tc>
          <w:tcPr>
            <w:tcW w:w="11031" w:type="dxa"/>
            <w:gridSpan w:val="2"/>
            <w:tcBorders>
              <w:top w:val="single" w:sz="6" w:space="0" w:color="auto"/>
            </w:tcBorders>
          </w:tcPr>
          <w:p w14:paraId="77CC37AC"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190"/>
              <w:gridCol w:w="1625"/>
              <w:gridCol w:w="1942"/>
              <w:gridCol w:w="1942"/>
            </w:tblGrid>
            <w:tr w:rsidR="00F038B0" w:rsidRPr="00C70B9B" w14:paraId="3E303584" w14:textId="77777777" w:rsidTr="002C7C2D">
              <w:trPr>
                <w:trHeight w:val="300"/>
                <w:jc w:val="center"/>
              </w:trPr>
              <w:tc>
                <w:tcPr>
                  <w:tcW w:w="219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7080BDF0" w14:textId="77777777" w:rsidR="00F038B0" w:rsidRPr="00C70B9B" w:rsidRDefault="00F038B0">
                  <w:pPr>
                    <w:spacing w:line="201" w:lineRule="exact"/>
                    <w:jc w:val="center"/>
                  </w:pPr>
                </w:p>
                <w:p w14:paraId="16039527" w14:textId="77777777" w:rsidR="00F038B0" w:rsidRPr="00C70B9B" w:rsidRDefault="00F038B0">
                  <w:pPr>
                    <w:jc w:val="center"/>
                    <w:rPr>
                      <w:b/>
                      <w:bCs/>
                    </w:rPr>
                  </w:pPr>
                </w:p>
              </w:tc>
              <w:tc>
                <w:tcPr>
                  <w:tcW w:w="162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227DC17A" w14:textId="77777777" w:rsidR="00F038B0" w:rsidRPr="00C70B9B" w:rsidRDefault="00F038B0">
                  <w:pPr>
                    <w:spacing w:line="201" w:lineRule="exact"/>
                    <w:jc w:val="center"/>
                    <w:rPr>
                      <w:b/>
                      <w:bCs/>
                    </w:rPr>
                  </w:pPr>
                </w:p>
                <w:p w14:paraId="7B88E907" w14:textId="43C4CE1E" w:rsidR="00F038B0" w:rsidRPr="00C70B9B" w:rsidRDefault="00F038B0" w:rsidP="2FFF39D0">
                  <w:pPr>
                    <w:jc w:val="center"/>
                    <w:rPr>
                      <w:b/>
                      <w:bCs/>
                    </w:rPr>
                  </w:pPr>
                  <w:r w:rsidRPr="2FFF39D0">
                    <w:rPr>
                      <w:b/>
                      <w:bCs/>
                    </w:rPr>
                    <w:t>Effective FY</w:t>
                  </w:r>
                  <w:r w:rsidR="008A5CCE" w:rsidRPr="2FFF39D0">
                    <w:rPr>
                      <w:b/>
                      <w:bCs/>
                    </w:rPr>
                    <w:t>2</w:t>
                  </w:r>
                  <w:r w:rsidR="05E6BC6C" w:rsidRPr="2FFF39D0">
                    <w:rPr>
                      <w:b/>
                      <w:bCs/>
                    </w:rPr>
                    <w:t>5</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E609B31" w14:textId="77777777" w:rsidR="00F038B0" w:rsidRPr="00C70B9B" w:rsidRDefault="00F038B0">
                  <w:pPr>
                    <w:spacing w:line="201" w:lineRule="exact"/>
                    <w:jc w:val="center"/>
                    <w:rPr>
                      <w:b/>
                      <w:bCs/>
                    </w:rPr>
                  </w:pPr>
                </w:p>
                <w:p w14:paraId="6B2E8522" w14:textId="77777777" w:rsidR="00F038B0" w:rsidRPr="00C70B9B" w:rsidRDefault="00F038B0">
                  <w:pPr>
                    <w:jc w:val="center"/>
                    <w:rPr>
                      <w:b/>
                      <w:bCs/>
                    </w:rPr>
                  </w:pPr>
                  <w:r w:rsidRPr="00C70B9B">
                    <w:rPr>
                      <w:b/>
                      <w:bCs/>
                    </w:rPr>
                    <w:t>FY Succeeding</w:t>
                  </w:r>
                </w:p>
                <w:p w14:paraId="72B65D7D" w14:textId="43CF9260" w:rsidR="00F038B0" w:rsidRPr="00C70B9B" w:rsidRDefault="00F038B0" w:rsidP="00750277">
                  <w:pPr>
                    <w:jc w:val="center"/>
                    <w:rPr>
                      <w:b/>
                      <w:bCs/>
                    </w:rPr>
                  </w:pPr>
                  <w:r w:rsidRPr="2FFF39D0">
                    <w:rPr>
                      <w:b/>
                      <w:bCs/>
                    </w:rPr>
                    <w:t>Effective FY</w:t>
                  </w:r>
                  <w:r w:rsidR="008A5CCE" w:rsidRPr="2FFF39D0">
                    <w:rPr>
                      <w:b/>
                      <w:bCs/>
                    </w:rPr>
                    <w:t>2</w:t>
                  </w:r>
                  <w:r w:rsidR="140AECF2" w:rsidRPr="2FFF39D0">
                    <w:rPr>
                      <w:b/>
                      <w:bCs/>
                    </w:rPr>
                    <w:t>6</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592D733A" w14:textId="77777777" w:rsidR="00F038B0" w:rsidRPr="00C70B9B" w:rsidRDefault="00F038B0">
                  <w:pPr>
                    <w:spacing w:line="201" w:lineRule="exact"/>
                    <w:jc w:val="center"/>
                    <w:rPr>
                      <w:b/>
                      <w:bCs/>
                    </w:rPr>
                  </w:pPr>
                </w:p>
                <w:p w14:paraId="3FAA6AC9" w14:textId="77777777" w:rsidR="00F038B0" w:rsidRPr="00C70B9B" w:rsidRDefault="00F038B0">
                  <w:pPr>
                    <w:jc w:val="center"/>
                    <w:rPr>
                      <w:b/>
                      <w:bCs/>
                    </w:rPr>
                  </w:pPr>
                  <w:r w:rsidRPr="00C70B9B">
                    <w:rPr>
                      <w:b/>
                      <w:bCs/>
                    </w:rPr>
                    <w:t>Full Fiscal</w:t>
                  </w:r>
                </w:p>
                <w:p w14:paraId="07CF7E62" w14:textId="28A29E95" w:rsidR="00F038B0" w:rsidRPr="00C70B9B" w:rsidRDefault="00F038B0" w:rsidP="00750277">
                  <w:pPr>
                    <w:jc w:val="center"/>
                    <w:rPr>
                      <w:b/>
                      <w:bCs/>
                    </w:rPr>
                  </w:pPr>
                  <w:r w:rsidRPr="2FFF39D0">
                    <w:rPr>
                      <w:b/>
                      <w:bCs/>
                    </w:rPr>
                    <w:t>Impact FY</w:t>
                  </w:r>
                  <w:r w:rsidR="008A5CCE" w:rsidRPr="2FFF39D0">
                    <w:rPr>
                      <w:b/>
                      <w:bCs/>
                    </w:rPr>
                    <w:t>2</w:t>
                  </w:r>
                  <w:r w:rsidR="55E05444" w:rsidRPr="2FFF39D0">
                    <w:rPr>
                      <w:b/>
                      <w:bCs/>
                    </w:rPr>
                    <w:t>6</w:t>
                  </w:r>
                </w:p>
              </w:tc>
            </w:tr>
            <w:tr w:rsidR="00F038B0" w:rsidRPr="00C70B9B" w14:paraId="6B6E9A19" w14:textId="77777777" w:rsidTr="002C7C2D">
              <w:trPr>
                <w:trHeight w:val="300"/>
                <w:jc w:val="center"/>
              </w:trPr>
              <w:tc>
                <w:tcPr>
                  <w:tcW w:w="21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5A81E078" w14:textId="77777777" w:rsidR="00F038B0" w:rsidRPr="00C70B9B" w:rsidRDefault="00F038B0">
                  <w:pPr>
                    <w:spacing w:line="163" w:lineRule="exact"/>
                    <w:jc w:val="center"/>
                    <w:rPr>
                      <w:b/>
                      <w:bCs/>
                    </w:rPr>
                  </w:pPr>
                </w:p>
                <w:p w14:paraId="438D3B6D" w14:textId="77777777" w:rsidR="00F038B0" w:rsidRPr="00C70B9B" w:rsidRDefault="00F038B0">
                  <w:pPr>
                    <w:jc w:val="center"/>
                    <w:rPr>
                      <w:b/>
                      <w:bCs/>
                      <w:lang w:val="fr-FR"/>
                    </w:rPr>
                  </w:pPr>
                  <w:r w:rsidRPr="00C70B9B">
                    <w:rPr>
                      <w:b/>
                      <w:bCs/>
                      <w:lang w:val="fr-FR"/>
                    </w:rPr>
                    <w:t>Revenues (+)</w:t>
                  </w:r>
                </w:p>
              </w:tc>
              <w:tc>
                <w:tcPr>
                  <w:tcW w:w="16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1C2DAAA7" w14:textId="77777777" w:rsidR="00F038B0" w:rsidRPr="00C70B9B" w:rsidRDefault="00F038B0">
                  <w:pPr>
                    <w:spacing w:line="163" w:lineRule="exact"/>
                    <w:jc w:val="center"/>
                    <w:rPr>
                      <w:b/>
                      <w:bCs/>
                      <w:lang w:val="fr-FR"/>
                    </w:rPr>
                  </w:pPr>
                </w:p>
                <w:p w14:paraId="1EF88B48" w14:textId="77777777" w:rsidR="00F038B0" w:rsidRPr="00C70B9B" w:rsidRDefault="00F038B0" w:rsidP="00F038B0">
                  <w:pPr>
                    <w:jc w:val="center"/>
                    <w:rPr>
                      <w:b/>
                      <w:bCs/>
                      <w:lang w:val="fr-FR"/>
                    </w:rPr>
                  </w:pPr>
                  <w:r w:rsidRPr="00C70B9B">
                    <w:rPr>
                      <w:b/>
                      <w:bCs/>
                      <w:lang w:val="fr-FR"/>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0040EFD" w14:textId="77777777" w:rsidR="00F038B0" w:rsidRPr="00C70B9B" w:rsidRDefault="00F038B0">
                  <w:pPr>
                    <w:spacing w:line="163" w:lineRule="exact"/>
                    <w:jc w:val="center"/>
                    <w:rPr>
                      <w:b/>
                      <w:bCs/>
                      <w:lang w:val="fr-FR"/>
                    </w:rPr>
                  </w:pPr>
                </w:p>
                <w:p w14:paraId="76BFE4D6" w14:textId="77777777" w:rsidR="00F038B0" w:rsidRPr="00C70B9B" w:rsidRDefault="00F038B0" w:rsidP="00F038B0">
                  <w:pPr>
                    <w:jc w:val="center"/>
                    <w:rPr>
                      <w:b/>
                      <w:bCs/>
                      <w:lang w:val="fr-FR"/>
                    </w:rPr>
                  </w:pPr>
                  <w:r w:rsidRPr="00C70B9B">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ABAD948" w14:textId="77777777" w:rsidR="00F038B0" w:rsidRPr="00C70B9B" w:rsidRDefault="00F038B0">
                  <w:pPr>
                    <w:spacing w:line="163" w:lineRule="exact"/>
                    <w:jc w:val="center"/>
                    <w:rPr>
                      <w:b/>
                      <w:bCs/>
                      <w:lang w:val="fr-FR"/>
                    </w:rPr>
                  </w:pPr>
                </w:p>
                <w:p w14:paraId="2D2E7C98" w14:textId="77777777" w:rsidR="00F038B0" w:rsidRPr="00C70B9B" w:rsidRDefault="00F038B0" w:rsidP="00F038B0">
                  <w:pPr>
                    <w:jc w:val="center"/>
                    <w:rPr>
                      <w:b/>
                      <w:bCs/>
                    </w:rPr>
                  </w:pPr>
                  <w:r w:rsidRPr="00C70B9B">
                    <w:rPr>
                      <w:b/>
                      <w:bCs/>
                    </w:rPr>
                    <w:t>$0</w:t>
                  </w:r>
                </w:p>
              </w:tc>
            </w:tr>
            <w:tr w:rsidR="00F038B0" w:rsidRPr="00C70B9B" w14:paraId="29D300CC" w14:textId="77777777" w:rsidTr="002C7C2D">
              <w:trPr>
                <w:trHeight w:val="300"/>
                <w:jc w:val="center"/>
              </w:trPr>
              <w:tc>
                <w:tcPr>
                  <w:tcW w:w="21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0D1AAAD8" w14:textId="77777777" w:rsidR="00F038B0" w:rsidRPr="00C70B9B" w:rsidRDefault="00F038B0">
                  <w:pPr>
                    <w:spacing w:line="163" w:lineRule="exact"/>
                    <w:jc w:val="center"/>
                    <w:rPr>
                      <w:b/>
                      <w:bCs/>
                      <w:lang w:val="fr-FR"/>
                    </w:rPr>
                  </w:pPr>
                </w:p>
                <w:p w14:paraId="5318DA63" w14:textId="77777777" w:rsidR="00F038B0" w:rsidRPr="00C70B9B" w:rsidRDefault="00F038B0">
                  <w:pPr>
                    <w:jc w:val="center"/>
                    <w:rPr>
                      <w:b/>
                      <w:bCs/>
                      <w:lang w:val="fr-FR"/>
                    </w:rPr>
                  </w:pPr>
                  <w:r w:rsidRPr="00C70B9B">
                    <w:rPr>
                      <w:b/>
                      <w:bCs/>
                      <w:lang w:val="fr-FR"/>
                    </w:rPr>
                    <w:t>Expenditures (-)</w:t>
                  </w:r>
                </w:p>
              </w:tc>
              <w:tc>
                <w:tcPr>
                  <w:tcW w:w="16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B7EF176" w14:textId="77777777" w:rsidR="00F038B0" w:rsidRPr="00C70B9B" w:rsidRDefault="00F038B0" w:rsidP="00F038B0">
                  <w:pPr>
                    <w:spacing w:line="163" w:lineRule="exact"/>
                    <w:jc w:val="center"/>
                    <w:rPr>
                      <w:b/>
                      <w:bCs/>
                      <w:lang w:val="fr-FR"/>
                    </w:rPr>
                  </w:pPr>
                </w:p>
                <w:p w14:paraId="5002327A" w14:textId="77777777" w:rsidR="00F038B0" w:rsidRPr="00C70B9B" w:rsidRDefault="00F038B0" w:rsidP="00F038B0">
                  <w:pPr>
                    <w:jc w:val="center"/>
                    <w:rPr>
                      <w:b/>
                      <w:bCs/>
                      <w:lang w:val="fr-FR"/>
                    </w:rPr>
                  </w:pPr>
                  <w:r w:rsidRPr="00C70B9B">
                    <w:rPr>
                      <w:b/>
                      <w:bCs/>
                      <w:lang w:val="fr-FR"/>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F5760D6" w14:textId="77777777" w:rsidR="00F038B0" w:rsidRPr="00C70B9B" w:rsidRDefault="00F038B0" w:rsidP="00F038B0">
                  <w:pPr>
                    <w:spacing w:line="163" w:lineRule="exact"/>
                    <w:jc w:val="center"/>
                    <w:rPr>
                      <w:b/>
                      <w:bCs/>
                      <w:lang w:val="fr-FR"/>
                    </w:rPr>
                  </w:pPr>
                </w:p>
                <w:p w14:paraId="562AEEDF" w14:textId="77777777" w:rsidR="00F038B0" w:rsidRPr="00C70B9B" w:rsidRDefault="00F038B0" w:rsidP="00F038B0">
                  <w:pPr>
                    <w:jc w:val="center"/>
                    <w:rPr>
                      <w:b/>
                      <w:bCs/>
                      <w:lang w:val="fr-FR"/>
                    </w:rPr>
                  </w:pPr>
                  <w:r w:rsidRPr="00C70B9B">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81AC80A" w14:textId="77777777" w:rsidR="00F038B0" w:rsidRPr="00C70B9B" w:rsidRDefault="00F038B0" w:rsidP="00F038B0">
                  <w:pPr>
                    <w:spacing w:line="163" w:lineRule="exact"/>
                    <w:jc w:val="center"/>
                    <w:rPr>
                      <w:b/>
                      <w:bCs/>
                      <w:lang w:val="fr-FR"/>
                    </w:rPr>
                  </w:pPr>
                </w:p>
                <w:p w14:paraId="4678F81B" w14:textId="77777777" w:rsidR="00F038B0" w:rsidRPr="00C70B9B" w:rsidRDefault="00F038B0" w:rsidP="00F038B0">
                  <w:pPr>
                    <w:jc w:val="center"/>
                    <w:rPr>
                      <w:bCs/>
                    </w:rPr>
                  </w:pPr>
                  <w:r w:rsidRPr="00C70B9B">
                    <w:rPr>
                      <w:b/>
                      <w:bCs/>
                    </w:rPr>
                    <w:t>$0</w:t>
                  </w:r>
                </w:p>
              </w:tc>
            </w:tr>
            <w:tr w:rsidR="00F038B0" w:rsidRPr="00C70B9B" w14:paraId="49B99475" w14:textId="77777777" w:rsidTr="002C7C2D">
              <w:trPr>
                <w:trHeight w:val="300"/>
                <w:jc w:val="center"/>
              </w:trPr>
              <w:tc>
                <w:tcPr>
                  <w:tcW w:w="219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1ED2558C" w14:textId="77777777" w:rsidR="00F038B0" w:rsidRPr="00C70B9B" w:rsidRDefault="00F038B0">
                  <w:pPr>
                    <w:spacing w:line="163" w:lineRule="exact"/>
                    <w:jc w:val="center"/>
                    <w:rPr>
                      <w:b/>
                      <w:bCs/>
                      <w:lang w:val="fr-FR"/>
                    </w:rPr>
                  </w:pPr>
                </w:p>
                <w:p w14:paraId="0628A19F" w14:textId="77777777" w:rsidR="00F038B0" w:rsidRPr="00C70B9B" w:rsidRDefault="00F038B0">
                  <w:pPr>
                    <w:spacing w:after="58"/>
                    <w:jc w:val="center"/>
                    <w:rPr>
                      <w:b/>
                      <w:bCs/>
                      <w:lang w:val="fr-FR"/>
                    </w:rPr>
                  </w:pPr>
                  <w:r w:rsidRPr="00C70B9B">
                    <w:rPr>
                      <w:b/>
                      <w:bCs/>
                      <w:lang w:val="fr-FR"/>
                    </w:rPr>
                    <w:t>Net</w:t>
                  </w:r>
                </w:p>
              </w:tc>
              <w:tc>
                <w:tcPr>
                  <w:tcW w:w="162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FCD085B" w14:textId="77777777" w:rsidR="00F038B0" w:rsidRPr="00C70B9B" w:rsidRDefault="00F038B0" w:rsidP="00F038B0">
                  <w:pPr>
                    <w:spacing w:line="163" w:lineRule="exact"/>
                    <w:jc w:val="center"/>
                    <w:rPr>
                      <w:b/>
                      <w:bCs/>
                      <w:lang w:val="fr-FR"/>
                    </w:rPr>
                  </w:pPr>
                </w:p>
                <w:p w14:paraId="57C682B8" w14:textId="77777777" w:rsidR="00F038B0" w:rsidRPr="00C70B9B" w:rsidRDefault="00F038B0" w:rsidP="00F038B0">
                  <w:pPr>
                    <w:jc w:val="center"/>
                    <w:rPr>
                      <w:b/>
                      <w:bCs/>
                      <w:lang w:val="fr-FR"/>
                    </w:rPr>
                  </w:pPr>
                  <w:r w:rsidRPr="00C70B9B">
                    <w:rPr>
                      <w:b/>
                      <w:bCs/>
                      <w:lang w:val="fr-FR"/>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591A9C0" w14:textId="77777777" w:rsidR="00F038B0" w:rsidRPr="00C70B9B" w:rsidRDefault="00F038B0" w:rsidP="00F038B0">
                  <w:pPr>
                    <w:spacing w:line="163" w:lineRule="exact"/>
                    <w:jc w:val="center"/>
                    <w:rPr>
                      <w:b/>
                      <w:bCs/>
                      <w:lang w:val="fr-FR"/>
                    </w:rPr>
                  </w:pPr>
                </w:p>
                <w:p w14:paraId="702A33F1" w14:textId="77777777" w:rsidR="00F038B0" w:rsidRPr="00C70B9B" w:rsidRDefault="00F038B0" w:rsidP="00F038B0">
                  <w:pPr>
                    <w:jc w:val="center"/>
                    <w:rPr>
                      <w:b/>
                      <w:bCs/>
                      <w:lang w:val="fr-FR"/>
                    </w:rPr>
                  </w:pPr>
                  <w:r w:rsidRPr="00C70B9B">
                    <w:rPr>
                      <w:b/>
                      <w:bCs/>
                      <w:lang w:val="fr-FR"/>
                    </w:rPr>
                    <w:t>$0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1E1794DF" w14:textId="77777777" w:rsidR="00F038B0" w:rsidRPr="00C70B9B" w:rsidRDefault="00F038B0" w:rsidP="00F038B0">
                  <w:pPr>
                    <w:spacing w:line="163" w:lineRule="exact"/>
                    <w:jc w:val="center"/>
                    <w:rPr>
                      <w:b/>
                      <w:bCs/>
                      <w:lang w:val="fr-FR"/>
                    </w:rPr>
                  </w:pPr>
                </w:p>
                <w:p w14:paraId="09B6ED48" w14:textId="77777777" w:rsidR="00F038B0" w:rsidRPr="00C70B9B" w:rsidRDefault="00F038B0" w:rsidP="00F038B0">
                  <w:pPr>
                    <w:jc w:val="center"/>
                    <w:rPr>
                      <w:b/>
                      <w:bCs/>
                      <w:lang w:val="fr-FR"/>
                    </w:rPr>
                  </w:pPr>
                  <w:r w:rsidRPr="00C70B9B">
                    <w:rPr>
                      <w:b/>
                      <w:bCs/>
                      <w:lang w:val="fr-FR"/>
                    </w:rPr>
                    <w:t xml:space="preserve">$0  </w:t>
                  </w:r>
                </w:p>
              </w:tc>
            </w:tr>
          </w:tbl>
          <w:p w14:paraId="6F813A45" w14:textId="77777777" w:rsidR="00F038B0" w:rsidRPr="00C70B9B" w:rsidRDefault="00F038B0">
            <w:pPr>
              <w:rPr>
                <w:lang w:val="fr-FR"/>
              </w:rPr>
            </w:pPr>
          </w:p>
        </w:tc>
      </w:tr>
      <w:tr w:rsidR="00F038B0" w:rsidRPr="00C70B9B" w14:paraId="3951CCB2" w14:textId="77777777" w:rsidTr="7B2BE21A">
        <w:trPr>
          <w:trHeight w:val="474"/>
          <w:jc w:val="center"/>
        </w:trPr>
        <w:tc>
          <w:tcPr>
            <w:tcW w:w="11031" w:type="dxa"/>
            <w:gridSpan w:val="2"/>
          </w:tcPr>
          <w:p w14:paraId="245CA6E3" w14:textId="77777777" w:rsidR="00F038B0" w:rsidRPr="00986ABB" w:rsidRDefault="00F038B0" w:rsidP="00F038B0">
            <w:pPr>
              <w:rPr>
                <w:b/>
                <w:bCs/>
                <w:smallCaps/>
              </w:rPr>
            </w:pPr>
          </w:p>
          <w:p w14:paraId="117B1142" w14:textId="77777777"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1CA7282C" w14:textId="77777777" w:rsidTr="7B2BE21A">
        <w:trPr>
          <w:trHeight w:val="919"/>
          <w:jc w:val="center"/>
        </w:trPr>
        <w:tc>
          <w:tcPr>
            <w:tcW w:w="11031" w:type="dxa"/>
            <w:gridSpan w:val="2"/>
          </w:tcPr>
          <w:p w14:paraId="12269997" w14:textId="77777777" w:rsidR="00F038B0" w:rsidRPr="00C70B9B" w:rsidRDefault="00F038B0" w:rsidP="00F038B0">
            <w:pPr>
              <w:spacing w:before="240"/>
            </w:pPr>
            <w:r w:rsidRPr="00C70B9B">
              <w:br w:type="page"/>
            </w:r>
            <w:r w:rsidRPr="00C70B9B">
              <w:rPr>
                <w:b/>
                <w:bCs/>
                <w:smallCaps/>
              </w:rPr>
              <w:t>Impact on Expenditures</w:t>
            </w:r>
            <w:r w:rsidRPr="00C70B9B">
              <w:rPr>
                <w:b/>
                <w:bCs/>
              </w:rPr>
              <w:t>:</w:t>
            </w:r>
            <w:r w:rsidRPr="00C70B9B">
              <w:t xml:space="preserve"> It is anticipated that there would be no impact on expenditures resulting from the enactment of this legislation. </w:t>
            </w:r>
          </w:p>
          <w:p w14:paraId="6DDEEFEC" w14:textId="77777777" w:rsidR="00F038B0" w:rsidRPr="00C70B9B" w:rsidRDefault="00F038B0" w:rsidP="00F038B0">
            <w:pPr>
              <w:jc w:val="both"/>
            </w:pPr>
          </w:p>
        </w:tc>
      </w:tr>
      <w:tr w:rsidR="00F038B0" w:rsidRPr="00C70B9B" w14:paraId="7428DC58" w14:textId="77777777" w:rsidTr="7B2BE21A">
        <w:trPr>
          <w:trHeight w:val="474"/>
          <w:jc w:val="center"/>
        </w:trPr>
        <w:tc>
          <w:tcPr>
            <w:tcW w:w="11031" w:type="dxa"/>
            <w:gridSpan w:val="2"/>
          </w:tcPr>
          <w:p w14:paraId="53BCE824" w14:textId="77777777" w:rsidR="00F038B0" w:rsidRPr="00C70B9B" w:rsidRDefault="00F038B0" w:rsidP="00F038B0">
            <w:r w:rsidRPr="00C70B9B">
              <w:rPr>
                <w:b/>
                <w:bCs/>
                <w:smallCaps/>
              </w:rPr>
              <w:lastRenderedPageBreak/>
              <w:t>Source of Funds To Cover Estimated Costs</w:t>
            </w:r>
            <w:r w:rsidRPr="00C70B9B">
              <w:rPr>
                <w:b/>
                <w:bCs/>
              </w:rPr>
              <w:t xml:space="preserve">: </w:t>
            </w:r>
            <w:r w:rsidRPr="00C70B9B">
              <w:rPr>
                <w:bCs/>
              </w:rPr>
              <w:t>N/A</w:t>
            </w:r>
          </w:p>
          <w:p w14:paraId="112283D9" w14:textId="77777777" w:rsidR="00F038B0" w:rsidRPr="00C70B9B" w:rsidRDefault="00F038B0" w:rsidP="00F038B0"/>
        </w:tc>
      </w:tr>
      <w:tr w:rsidR="00F038B0" w:rsidRPr="00C70B9B" w14:paraId="4CEA836D" w14:textId="77777777" w:rsidTr="7B2BE21A">
        <w:trPr>
          <w:trHeight w:val="474"/>
          <w:jc w:val="center"/>
        </w:trPr>
        <w:tc>
          <w:tcPr>
            <w:tcW w:w="11031" w:type="dxa"/>
            <w:gridSpan w:val="2"/>
          </w:tcPr>
          <w:p w14:paraId="5E9A04DE"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55B99DE0" w14:textId="77777777" w:rsidR="00F038B0" w:rsidRPr="00C70B9B" w:rsidRDefault="00F038B0" w:rsidP="00F038B0">
            <w:r w:rsidRPr="00C70B9B">
              <w:t xml:space="preserve">                                                                                           </w:t>
            </w:r>
            <w:r w:rsidRPr="00C70B9B">
              <w:tab/>
            </w:r>
          </w:p>
        </w:tc>
      </w:tr>
      <w:tr w:rsidR="00F038B0" w:rsidRPr="00C70B9B" w14:paraId="54C66EA6" w14:textId="77777777" w:rsidTr="7B2BE21A">
        <w:trPr>
          <w:trHeight w:val="1488"/>
          <w:jc w:val="center"/>
        </w:trPr>
        <w:tc>
          <w:tcPr>
            <w:tcW w:w="11031" w:type="dxa"/>
            <w:gridSpan w:val="2"/>
          </w:tcPr>
          <w:p w14:paraId="5BC0B966" w14:textId="77777777" w:rsidR="00F038B0" w:rsidRPr="00C70B9B" w:rsidRDefault="00F038B0" w:rsidP="00F038B0">
            <w:pPr>
              <w:jc w:val="both"/>
            </w:pPr>
            <w:r w:rsidRPr="00C70B9B">
              <w:rPr>
                <w:b/>
                <w:smallCaps/>
              </w:rPr>
              <w:t>Estimate Prepared By:</w:t>
            </w:r>
            <w:r w:rsidR="001A34E8" w:rsidRPr="00923A3E">
              <w:rPr>
                <w:b/>
                <w:smallCaps/>
              </w:rPr>
              <w:t xml:space="preserve"> </w:t>
            </w:r>
            <w:r w:rsidR="001A34E8" w:rsidRPr="00923A3E">
              <w:rPr>
                <w:b/>
                <w:smallCaps/>
              </w:rPr>
              <w:tab/>
            </w:r>
            <w:r w:rsidR="0003143E">
              <w:t>Owen Kotowski</w:t>
            </w:r>
            <w:r w:rsidR="00D0588D">
              <w:t>, Financial Analyst</w:t>
            </w:r>
            <w:r w:rsidR="003C5BFC">
              <w:t xml:space="preserve"> </w:t>
            </w:r>
          </w:p>
          <w:p w14:paraId="0B955EDE" w14:textId="77777777" w:rsidR="00F038B0" w:rsidRPr="00C70B9B" w:rsidRDefault="00F038B0" w:rsidP="00F038B0">
            <w:pPr>
              <w:jc w:val="both"/>
            </w:pPr>
            <w:r w:rsidRPr="00C70B9B">
              <w:t xml:space="preserve"> </w:t>
            </w:r>
            <w:r w:rsidRPr="00C70B9B">
              <w:rPr>
                <w:b/>
                <w:smallCaps/>
              </w:rPr>
              <w:tab/>
            </w:r>
            <w:r w:rsidRPr="00C70B9B">
              <w:rPr>
                <w:b/>
                <w:smallCaps/>
              </w:rPr>
              <w:tab/>
            </w:r>
          </w:p>
          <w:p w14:paraId="7C6511D5" w14:textId="77777777" w:rsidR="00923A3E" w:rsidRDefault="00923A3E" w:rsidP="001A34E8">
            <w:pPr>
              <w:tabs>
                <w:tab w:val="left" w:pos="2880"/>
              </w:tabs>
              <w:spacing w:line="240" w:lineRule="exact"/>
              <w:ind w:left="3600" w:hanging="3600"/>
              <w:jc w:val="both"/>
            </w:pPr>
            <w:r w:rsidRPr="00923A3E">
              <w:rPr>
                <w:b/>
                <w:smallCaps/>
              </w:rPr>
              <w:t>Estimate Reviewed By:</w:t>
            </w:r>
            <w:r w:rsidRPr="00923A3E">
              <w:rPr>
                <w:b/>
                <w:smallCaps/>
              </w:rPr>
              <w:tab/>
            </w:r>
            <w:r w:rsidR="00D0588D">
              <w:t>Jack Storey, Unit Head</w:t>
            </w:r>
          </w:p>
          <w:p w14:paraId="4C6A1882" w14:textId="77777777" w:rsidR="000D2355" w:rsidRDefault="001A34E8" w:rsidP="000D2355">
            <w:pPr>
              <w:tabs>
                <w:tab w:val="left" w:pos="2880"/>
              </w:tabs>
              <w:spacing w:line="240" w:lineRule="exact"/>
              <w:ind w:left="3600" w:hanging="3600"/>
              <w:jc w:val="both"/>
            </w:pPr>
            <w:r w:rsidRPr="00923A3E">
              <w:rPr>
                <w:b/>
                <w:smallCaps/>
              </w:rPr>
              <w:tab/>
            </w:r>
            <w:r w:rsidR="006177A1">
              <w:t>Eisha Wright</w:t>
            </w:r>
            <w:r w:rsidR="000D2355">
              <w:t>, Deputy Director</w:t>
            </w:r>
          </w:p>
          <w:p w14:paraId="1D3AFE15" w14:textId="77777777" w:rsidR="000D2355" w:rsidRDefault="000D2355" w:rsidP="000D2355">
            <w:pPr>
              <w:tabs>
                <w:tab w:val="left" w:pos="2880"/>
              </w:tabs>
              <w:spacing w:line="240" w:lineRule="exact"/>
              <w:ind w:left="3600" w:hanging="3600"/>
              <w:jc w:val="both"/>
            </w:pPr>
            <w:r>
              <w:t xml:space="preserve">                                                </w:t>
            </w:r>
            <w:r w:rsidR="006177A1">
              <w:t>Nicholas Connell</w:t>
            </w:r>
            <w:r w:rsidRPr="000D2355">
              <w:t>, Assistant</w:t>
            </w:r>
            <w:r>
              <w:t xml:space="preserve"> Counsel</w:t>
            </w:r>
          </w:p>
          <w:p w14:paraId="7B3230B6" w14:textId="77777777" w:rsidR="00F1380F" w:rsidRDefault="000D2355" w:rsidP="000D2355">
            <w:pPr>
              <w:tabs>
                <w:tab w:val="left" w:pos="2880"/>
              </w:tabs>
              <w:spacing w:line="240" w:lineRule="exact"/>
              <w:ind w:left="3600" w:hanging="3600"/>
              <w:jc w:val="both"/>
            </w:pPr>
            <w:r>
              <w:t xml:space="preserve">                                                </w:t>
            </w:r>
            <w:r w:rsidR="00F1380F" w:rsidRPr="00F1380F">
              <w:t>Jonathan Rosenberg, Managing Director</w:t>
            </w:r>
          </w:p>
          <w:p w14:paraId="4F83A217" w14:textId="77777777" w:rsidR="000D2355" w:rsidRPr="00923A3E" w:rsidRDefault="000D2355" w:rsidP="000D2355">
            <w:pPr>
              <w:tabs>
                <w:tab w:val="left" w:pos="2880"/>
              </w:tabs>
              <w:spacing w:line="240" w:lineRule="exact"/>
              <w:ind w:left="3600" w:hanging="3600"/>
              <w:jc w:val="both"/>
            </w:pPr>
          </w:p>
          <w:p w14:paraId="07EE1C75" w14:textId="77777777" w:rsidR="00F038B0" w:rsidRPr="00C70B9B" w:rsidRDefault="00F038B0" w:rsidP="00923A3E">
            <w:pPr>
              <w:ind w:left="3600" w:hanging="1440"/>
              <w:jc w:val="both"/>
            </w:pPr>
          </w:p>
        </w:tc>
      </w:tr>
      <w:tr w:rsidR="00F038B0" w:rsidRPr="00C70B9B" w14:paraId="32205038" w14:textId="77777777" w:rsidTr="7B2BE21A">
        <w:trPr>
          <w:trHeight w:val="809"/>
          <w:jc w:val="center"/>
        </w:trPr>
        <w:tc>
          <w:tcPr>
            <w:tcW w:w="11031" w:type="dxa"/>
            <w:gridSpan w:val="2"/>
          </w:tcPr>
          <w:p w14:paraId="5B8FAE58" w14:textId="366201A6" w:rsidR="00F038B0" w:rsidRPr="0041436E" w:rsidRDefault="00F038B0" w:rsidP="0041436E">
            <w:pPr>
              <w:spacing w:before="120"/>
              <w:jc w:val="both"/>
              <w:rPr>
                <w:b/>
                <w:bCs/>
                <w:smallCaps/>
                <w:color w:val="C00000"/>
              </w:rPr>
            </w:pPr>
            <w:r w:rsidRPr="7B2BE21A">
              <w:rPr>
                <w:b/>
                <w:bCs/>
                <w:smallCaps/>
              </w:rPr>
              <w:t>Legislative History</w:t>
            </w:r>
            <w:r w:rsidRPr="7B2BE21A">
              <w:rPr>
                <w:b/>
                <w:bCs/>
              </w:rPr>
              <w:t xml:space="preserve">: </w:t>
            </w:r>
            <w:r>
              <w:t xml:space="preserve">This </w:t>
            </w:r>
            <w:r w:rsidR="55166AB6">
              <w:t xml:space="preserve">legislation </w:t>
            </w:r>
            <w:r>
              <w:t xml:space="preserve">will be considered by the Committee on </w:t>
            </w:r>
            <w:r w:rsidR="0041436E">
              <w:t>Governmental Operations, State and Federal Legislation</w:t>
            </w:r>
            <w:r w:rsidR="00CC3102">
              <w:t xml:space="preserve"> </w:t>
            </w:r>
            <w:r w:rsidR="00D94734">
              <w:t xml:space="preserve">as a Preconsidered SLR on </w:t>
            </w:r>
            <w:r w:rsidR="0041436E">
              <w:t>May 28, 2025</w:t>
            </w:r>
            <w:r>
              <w:t xml:space="preserve">. Following a </w:t>
            </w:r>
            <w:r w:rsidR="47653E9A">
              <w:t xml:space="preserve">majority affirmative </w:t>
            </w:r>
            <w:r>
              <w:t xml:space="preserve">vote by the Committee, the Preconsidered SLR will be introduced and voted on by the full Council on </w:t>
            </w:r>
            <w:r w:rsidR="0041436E">
              <w:t>May 28, 2025</w:t>
            </w:r>
            <w:r>
              <w:t>.</w:t>
            </w:r>
          </w:p>
        </w:tc>
      </w:tr>
      <w:tr w:rsidR="00F038B0" w:rsidRPr="00C70B9B" w14:paraId="7B4CED93" w14:textId="77777777" w:rsidTr="7B2BE21A">
        <w:trPr>
          <w:trHeight w:val="738"/>
          <w:jc w:val="center"/>
        </w:trPr>
        <w:tc>
          <w:tcPr>
            <w:tcW w:w="11031" w:type="dxa"/>
            <w:gridSpan w:val="2"/>
          </w:tcPr>
          <w:p w14:paraId="1CB23D8D" w14:textId="77777777" w:rsidR="00F038B0" w:rsidRPr="00C70B9B" w:rsidRDefault="00F038B0" w:rsidP="00F038B0">
            <w:pPr>
              <w:rPr>
                <w:b/>
                <w:smallCaps/>
              </w:rPr>
            </w:pPr>
          </w:p>
          <w:p w14:paraId="7CF00F74" w14:textId="77777777" w:rsidR="00F038B0" w:rsidRPr="00C70B9B" w:rsidRDefault="00F038B0" w:rsidP="00F038B0">
            <w:r w:rsidRPr="00C70B9B">
              <w:rPr>
                <w:b/>
                <w:smallCaps/>
              </w:rPr>
              <w:t>Date Prepared</w:t>
            </w:r>
            <w:r w:rsidRPr="00C70B9B">
              <w:rPr>
                <w:b/>
              </w:rPr>
              <w:t>:</w:t>
            </w:r>
            <w:r w:rsidRPr="00C70B9B">
              <w:t xml:space="preserve"> </w:t>
            </w:r>
            <w:r w:rsidRPr="00C70B9B">
              <w:rPr>
                <w:b/>
              </w:rPr>
              <w:t xml:space="preserve"> </w:t>
            </w:r>
            <w:r w:rsidR="00AB5B6E">
              <w:t>May 21, 2025</w:t>
            </w:r>
          </w:p>
          <w:p w14:paraId="208DCF0D" w14:textId="77777777" w:rsidR="00F038B0" w:rsidRPr="00C70B9B" w:rsidRDefault="00F038B0" w:rsidP="00F038B0"/>
        </w:tc>
      </w:tr>
    </w:tbl>
    <w:p w14:paraId="51432806" w14:textId="56157D95" w:rsidR="00F038B0" w:rsidRPr="00C70B9B" w:rsidRDefault="00F038B0" w:rsidP="00162EF2">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A7351" w14:textId="77777777" w:rsidR="00477190" w:rsidRDefault="00477190" w:rsidP="00F038B0">
      <w:r>
        <w:separator/>
      </w:r>
    </w:p>
  </w:endnote>
  <w:endnote w:type="continuationSeparator" w:id="0">
    <w:p w14:paraId="3DE5A685" w14:textId="77777777" w:rsidR="00477190" w:rsidRDefault="00477190"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ECF1D" w14:textId="12502A77"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7F2FE3">
      <w:rPr>
        <w:lang w:val="en-US"/>
      </w:rPr>
      <w:t>S</w:t>
    </w:r>
    <w:r w:rsidR="00162EF2">
      <w:rPr>
        <w:lang w:val="en-US"/>
      </w:rPr>
      <w:t>.</w:t>
    </w:r>
    <w:r w:rsidR="007F2FE3">
      <w:rPr>
        <w:lang w:val="en-US"/>
      </w:rPr>
      <w:t>4966</w:t>
    </w:r>
    <w:r w:rsidR="00162EF2">
      <w:rPr>
        <w:lang w:val="en-US"/>
      </w:rPr>
      <w:t>/A.292</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94761" w:rsidRPr="00D9476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5A90D" w14:textId="77777777" w:rsidR="00477190" w:rsidRDefault="00477190" w:rsidP="00F038B0">
      <w:r>
        <w:separator/>
      </w:r>
    </w:p>
  </w:footnote>
  <w:footnote w:type="continuationSeparator" w:id="0">
    <w:p w14:paraId="02DA27CC" w14:textId="77777777" w:rsidR="00477190" w:rsidRDefault="00477190"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3143E"/>
    <w:rsid w:val="0004255F"/>
    <w:rsid w:val="000556BA"/>
    <w:rsid w:val="00060910"/>
    <w:rsid w:val="000868CF"/>
    <w:rsid w:val="000C198E"/>
    <w:rsid w:val="000D2355"/>
    <w:rsid w:val="000D360D"/>
    <w:rsid w:val="000F089A"/>
    <w:rsid w:val="000F356A"/>
    <w:rsid w:val="000F6F1A"/>
    <w:rsid w:val="00101D2B"/>
    <w:rsid w:val="0012447B"/>
    <w:rsid w:val="0013080F"/>
    <w:rsid w:val="00132927"/>
    <w:rsid w:val="0013447F"/>
    <w:rsid w:val="00162EF2"/>
    <w:rsid w:val="001764DD"/>
    <w:rsid w:val="00176929"/>
    <w:rsid w:val="001A34E8"/>
    <w:rsid w:val="001F6257"/>
    <w:rsid w:val="00203744"/>
    <w:rsid w:val="002856DB"/>
    <w:rsid w:val="002B5185"/>
    <w:rsid w:val="002C7C2D"/>
    <w:rsid w:val="002F4A47"/>
    <w:rsid w:val="003008DE"/>
    <w:rsid w:val="00352FB6"/>
    <w:rsid w:val="0036410A"/>
    <w:rsid w:val="003841B2"/>
    <w:rsid w:val="00396422"/>
    <w:rsid w:val="003B5641"/>
    <w:rsid w:val="003C5BFC"/>
    <w:rsid w:val="0041436E"/>
    <w:rsid w:val="0045229D"/>
    <w:rsid w:val="0046439B"/>
    <w:rsid w:val="00470C43"/>
    <w:rsid w:val="00473BB7"/>
    <w:rsid w:val="004744ED"/>
    <w:rsid w:val="00477190"/>
    <w:rsid w:val="00495934"/>
    <w:rsid w:val="004A42FE"/>
    <w:rsid w:val="004D71DD"/>
    <w:rsid w:val="00530AB4"/>
    <w:rsid w:val="005842FA"/>
    <w:rsid w:val="00586331"/>
    <w:rsid w:val="00591C8A"/>
    <w:rsid w:val="005A3996"/>
    <w:rsid w:val="005B2343"/>
    <w:rsid w:val="005B4CC9"/>
    <w:rsid w:val="006177A1"/>
    <w:rsid w:val="00687B52"/>
    <w:rsid w:val="006D647B"/>
    <w:rsid w:val="006F43C2"/>
    <w:rsid w:val="00715D3A"/>
    <w:rsid w:val="00750277"/>
    <w:rsid w:val="007B4978"/>
    <w:rsid w:val="007F2FE3"/>
    <w:rsid w:val="007F7F0B"/>
    <w:rsid w:val="00802738"/>
    <w:rsid w:val="00866318"/>
    <w:rsid w:val="008752D4"/>
    <w:rsid w:val="00890977"/>
    <w:rsid w:val="00893A8F"/>
    <w:rsid w:val="008951A8"/>
    <w:rsid w:val="008A5CCE"/>
    <w:rsid w:val="008B7FC5"/>
    <w:rsid w:val="008E5EB0"/>
    <w:rsid w:val="0090611D"/>
    <w:rsid w:val="00923A3E"/>
    <w:rsid w:val="00975C8F"/>
    <w:rsid w:val="00986ABB"/>
    <w:rsid w:val="009C2269"/>
    <w:rsid w:val="00A2749D"/>
    <w:rsid w:val="00A32309"/>
    <w:rsid w:val="00A70839"/>
    <w:rsid w:val="00A84280"/>
    <w:rsid w:val="00AA2456"/>
    <w:rsid w:val="00AA488A"/>
    <w:rsid w:val="00AB5B6E"/>
    <w:rsid w:val="00AC67C7"/>
    <w:rsid w:val="00AF027D"/>
    <w:rsid w:val="00B10394"/>
    <w:rsid w:val="00B303AA"/>
    <w:rsid w:val="00B53ACF"/>
    <w:rsid w:val="00B76400"/>
    <w:rsid w:val="00B9079A"/>
    <w:rsid w:val="00BA27EF"/>
    <w:rsid w:val="00BD2100"/>
    <w:rsid w:val="00C23DA6"/>
    <w:rsid w:val="00C25D56"/>
    <w:rsid w:val="00C70B9B"/>
    <w:rsid w:val="00C80450"/>
    <w:rsid w:val="00CC3102"/>
    <w:rsid w:val="00CD292B"/>
    <w:rsid w:val="00CE644F"/>
    <w:rsid w:val="00CF7987"/>
    <w:rsid w:val="00D0588D"/>
    <w:rsid w:val="00D45160"/>
    <w:rsid w:val="00D92119"/>
    <w:rsid w:val="00D94734"/>
    <w:rsid w:val="00D94761"/>
    <w:rsid w:val="00D94A31"/>
    <w:rsid w:val="00DB698B"/>
    <w:rsid w:val="00DC5355"/>
    <w:rsid w:val="00E017E2"/>
    <w:rsid w:val="00E45BA6"/>
    <w:rsid w:val="00E70CCF"/>
    <w:rsid w:val="00E94FE3"/>
    <w:rsid w:val="00EB2280"/>
    <w:rsid w:val="00EC14F5"/>
    <w:rsid w:val="00EC3CF8"/>
    <w:rsid w:val="00F038B0"/>
    <w:rsid w:val="00F1380F"/>
    <w:rsid w:val="00F33DB3"/>
    <w:rsid w:val="00F4306F"/>
    <w:rsid w:val="00F76F79"/>
    <w:rsid w:val="00FE439B"/>
    <w:rsid w:val="01C0D0BF"/>
    <w:rsid w:val="058F27AC"/>
    <w:rsid w:val="05E6BC6C"/>
    <w:rsid w:val="104D8AFF"/>
    <w:rsid w:val="140AECF2"/>
    <w:rsid w:val="17283882"/>
    <w:rsid w:val="1EF538FD"/>
    <w:rsid w:val="2FFF39D0"/>
    <w:rsid w:val="376B0C70"/>
    <w:rsid w:val="3FAD84A7"/>
    <w:rsid w:val="405CF5AA"/>
    <w:rsid w:val="47653E9A"/>
    <w:rsid w:val="55166AB6"/>
    <w:rsid w:val="55E05444"/>
    <w:rsid w:val="58434669"/>
    <w:rsid w:val="7B2BE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E64D2"/>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61951667">
      <w:bodyDiv w:val="1"/>
      <w:marLeft w:val="0"/>
      <w:marRight w:val="0"/>
      <w:marTop w:val="0"/>
      <w:marBottom w:val="0"/>
      <w:divBdr>
        <w:top w:val="none" w:sz="0" w:space="0" w:color="auto"/>
        <w:left w:val="none" w:sz="0" w:space="0" w:color="auto"/>
        <w:bottom w:val="none" w:sz="0" w:space="0" w:color="auto"/>
        <w:right w:val="none" w:sz="0" w:space="0" w:color="auto"/>
      </w:divBdr>
      <w:divsChild>
        <w:div w:id="2145344558">
          <w:marLeft w:val="0"/>
          <w:marRight w:val="0"/>
          <w:marTop w:val="0"/>
          <w:marBottom w:val="0"/>
          <w:divBdr>
            <w:top w:val="none" w:sz="0" w:space="0" w:color="auto"/>
            <w:left w:val="none" w:sz="0" w:space="0" w:color="auto"/>
            <w:bottom w:val="none" w:sz="0" w:space="0" w:color="auto"/>
            <w:right w:val="none" w:sz="0" w:space="0" w:color="auto"/>
          </w:divBdr>
        </w:div>
        <w:div w:id="2083945714">
          <w:marLeft w:val="0"/>
          <w:marRight w:val="0"/>
          <w:marTop w:val="0"/>
          <w:marBottom w:val="0"/>
          <w:divBdr>
            <w:top w:val="none" w:sz="0" w:space="0" w:color="auto"/>
            <w:left w:val="none" w:sz="0" w:space="0" w:color="auto"/>
            <w:bottom w:val="none" w:sz="0" w:space="0" w:color="auto"/>
            <w:right w:val="none" w:sz="0" w:space="0" w:color="auto"/>
          </w:divBdr>
        </w:div>
      </w:divsChild>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680400580">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473">
      <w:bodyDiv w:val="1"/>
      <w:marLeft w:val="0"/>
      <w:marRight w:val="0"/>
      <w:marTop w:val="0"/>
      <w:marBottom w:val="0"/>
      <w:divBdr>
        <w:top w:val="none" w:sz="0" w:space="0" w:color="auto"/>
        <w:left w:val="none" w:sz="0" w:space="0" w:color="auto"/>
        <w:bottom w:val="none" w:sz="0" w:space="0" w:color="auto"/>
        <w:right w:val="none" w:sz="0" w:space="0" w:color="auto"/>
      </w:divBdr>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34834783">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424452693">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1995597030">
      <w:bodyDiv w:val="1"/>
      <w:marLeft w:val="0"/>
      <w:marRight w:val="0"/>
      <w:marTop w:val="0"/>
      <w:marBottom w:val="0"/>
      <w:divBdr>
        <w:top w:val="none" w:sz="0" w:space="0" w:color="auto"/>
        <w:left w:val="none" w:sz="0" w:space="0" w:color="auto"/>
        <w:bottom w:val="none" w:sz="0" w:space="0" w:color="auto"/>
        <w:right w:val="none" w:sz="0" w:space="0" w:color="auto"/>
      </w:divBdr>
      <w:divsChild>
        <w:div w:id="1910072200">
          <w:marLeft w:val="0"/>
          <w:marRight w:val="0"/>
          <w:marTop w:val="0"/>
          <w:marBottom w:val="0"/>
          <w:divBdr>
            <w:top w:val="none" w:sz="0" w:space="0" w:color="auto"/>
            <w:left w:val="none" w:sz="0" w:space="0" w:color="auto"/>
            <w:bottom w:val="none" w:sz="0" w:space="0" w:color="auto"/>
            <w:right w:val="none" w:sz="0" w:space="0" w:color="auto"/>
          </w:divBdr>
        </w:div>
        <w:div w:id="1995333195">
          <w:marLeft w:val="0"/>
          <w:marRight w:val="0"/>
          <w:marTop w:val="0"/>
          <w:marBottom w:val="0"/>
          <w:divBdr>
            <w:top w:val="none" w:sz="0" w:space="0" w:color="auto"/>
            <w:left w:val="none" w:sz="0" w:space="0" w:color="auto"/>
            <w:bottom w:val="none" w:sz="0" w:space="0" w:color="auto"/>
            <w:right w:val="none" w:sz="0" w:space="0" w:color="auto"/>
          </w:divBdr>
        </w:div>
      </w:divsChild>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2413</Characters>
  <Application>Microsoft Office Word</Application>
  <DocSecurity>4</DocSecurity>
  <Lines>20</Lines>
  <Paragraphs>5</Paragraphs>
  <ScaleCrop>false</ScaleCrop>
  <Company>NYCC</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DelFranco, Ruthie</cp:lastModifiedBy>
  <cp:revision>2</cp:revision>
  <cp:lastPrinted>2017-06-15T13:12:00Z</cp:lastPrinted>
  <dcterms:created xsi:type="dcterms:W3CDTF">2025-06-11T13:29:00Z</dcterms:created>
  <dcterms:modified xsi:type="dcterms:W3CDTF">2025-06-11T13:29:00Z</dcterms:modified>
</cp:coreProperties>
</file>